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AFAB9" w14:textId="22397C08" w:rsidR="008C50F2" w:rsidRPr="00D94A79" w:rsidRDefault="00CC5D94" w:rsidP="008C50F2">
      <w:pPr>
        <w:tabs>
          <w:tab w:val="left" w:pos="540"/>
          <w:tab w:val="left" w:pos="3240"/>
          <w:tab w:val="left" w:pos="8280"/>
        </w:tabs>
        <w:spacing w:before="40" w:after="40"/>
        <w:ind w:left="1980" w:hanging="1980"/>
        <w:rPr>
          <w:rFonts w:ascii="Century Gothic" w:hAnsi="Century Gothic" w:cs="Arial"/>
          <w:b/>
        </w:rPr>
      </w:pPr>
      <w:r w:rsidRPr="00D94A79">
        <w:rPr>
          <w:rFonts w:ascii="Century Gothic" w:hAnsi="Century Gothic" w:cs="Arial"/>
          <w:b/>
        </w:rPr>
        <w:t xml:space="preserve">Draft </w:t>
      </w:r>
      <w:r w:rsidR="008C50F2" w:rsidRPr="00D94A79">
        <w:rPr>
          <w:rFonts w:ascii="Century Gothic" w:hAnsi="Century Gothic" w:cs="Arial"/>
          <w:b/>
        </w:rPr>
        <w:t xml:space="preserve">Conditions: </w:t>
      </w:r>
    </w:p>
    <w:p w14:paraId="2341559D" w14:textId="77777777" w:rsidR="008C50F2" w:rsidRPr="00D94A79" w:rsidRDefault="008C50F2" w:rsidP="008C50F2">
      <w:pPr>
        <w:tabs>
          <w:tab w:val="left" w:pos="540"/>
          <w:tab w:val="left" w:pos="3240"/>
          <w:tab w:val="left" w:pos="8280"/>
        </w:tabs>
        <w:spacing w:before="40" w:after="40"/>
        <w:ind w:left="1980" w:hanging="1980"/>
        <w:rPr>
          <w:rFonts w:ascii="Century Gothic" w:hAnsi="Century Gothic" w:cs="Arial"/>
          <w:b/>
        </w:rPr>
      </w:pPr>
    </w:p>
    <w:p w14:paraId="1C7E29AD" w14:textId="77777777" w:rsidR="008C50F2" w:rsidRPr="00D94A79" w:rsidRDefault="008C50F2" w:rsidP="008C50F2">
      <w:pPr>
        <w:rPr>
          <w:rFonts w:ascii="Century Gothic" w:hAnsi="Century Gothic" w:cs="Arial"/>
          <w:b/>
        </w:rPr>
      </w:pPr>
      <w:r w:rsidRPr="00D94A79">
        <w:rPr>
          <w:rFonts w:ascii="Century Gothic" w:hAnsi="Century Gothic" w:cs="Arial"/>
          <w:b/>
        </w:rPr>
        <w:t>APPROVED DEVELOPMENT</w:t>
      </w:r>
    </w:p>
    <w:p w14:paraId="2F1189D2" w14:textId="77777777" w:rsidR="008C50F2" w:rsidRPr="00D94A79" w:rsidRDefault="008C50F2" w:rsidP="008C50F2">
      <w:pPr>
        <w:rPr>
          <w:rFonts w:ascii="Century Gothic" w:hAnsi="Century Gothic" w:cs="Arial"/>
          <w:b/>
        </w:rPr>
      </w:pPr>
    </w:p>
    <w:p w14:paraId="4EE10B10" w14:textId="77777777" w:rsidR="008C50F2" w:rsidRPr="00D94A79" w:rsidRDefault="008C50F2" w:rsidP="008C50F2">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rPr>
        <w:t>Development must be carried out in accordance with the following approved plans and supporting documentation (stamped by Council), except where the conditions of this consent expressly require otherwise.</w:t>
      </w:r>
    </w:p>
    <w:p w14:paraId="2A72537C" w14:textId="77777777" w:rsidR="008C50F2" w:rsidRPr="00D94A79" w:rsidRDefault="008C50F2" w:rsidP="008C50F2">
      <w:pPr>
        <w:rPr>
          <w:rFonts w:ascii="Century Gothic" w:hAnsi="Century Gothic" w:cs="Arial"/>
        </w:rPr>
      </w:pPr>
    </w:p>
    <w:tbl>
      <w:tblPr>
        <w:tblW w:w="8646" w:type="dxa"/>
        <w:tblInd w:w="421" w:type="dxa"/>
        <w:tblBorders>
          <w:top w:val="single" w:sz="4" w:space="0" w:color="auto"/>
          <w:bottom w:val="single" w:sz="4" w:space="0" w:color="auto"/>
        </w:tblBorders>
        <w:tblLayout w:type="fixed"/>
        <w:tblLook w:val="0000" w:firstRow="0" w:lastRow="0" w:firstColumn="0" w:lastColumn="0" w:noHBand="0" w:noVBand="0"/>
      </w:tblPr>
      <w:tblGrid>
        <w:gridCol w:w="1842"/>
        <w:gridCol w:w="709"/>
        <w:gridCol w:w="4536"/>
        <w:gridCol w:w="1559"/>
      </w:tblGrid>
      <w:tr w:rsidR="008C50F2" w:rsidRPr="00D94A79" w14:paraId="43D90699" w14:textId="77777777" w:rsidTr="00696735">
        <w:tc>
          <w:tcPr>
            <w:tcW w:w="8646"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EF97A62" w14:textId="77777777" w:rsidR="008C50F2" w:rsidRPr="00D94A79" w:rsidRDefault="008C50F2" w:rsidP="00F31AFD">
            <w:pPr>
              <w:pStyle w:val="TableHeadingChar"/>
              <w:spacing w:after="0"/>
              <w:rPr>
                <w:rFonts w:ascii="Century Gothic" w:hAnsi="Century Gothic" w:cs="Arial"/>
                <w:sz w:val="24"/>
                <w:szCs w:val="24"/>
              </w:rPr>
            </w:pPr>
            <w:r w:rsidRPr="00D94A79">
              <w:rPr>
                <w:rFonts w:ascii="Century Gothic" w:hAnsi="Century Gothic" w:cs="Arial"/>
                <w:sz w:val="24"/>
                <w:szCs w:val="24"/>
              </w:rPr>
              <w:t xml:space="preserve">Drawings </w:t>
            </w:r>
          </w:p>
        </w:tc>
      </w:tr>
      <w:tr w:rsidR="008C50F2" w:rsidRPr="00D94A79" w14:paraId="0F584DE2" w14:textId="77777777" w:rsidTr="0061011F">
        <w:trPr>
          <w:trHeight w:val="58"/>
        </w:trPr>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14:paraId="77DF054E" w14:textId="77777777" w:rsidR="008C50F2" w:rsidRPr="00D94A79" w:rsidRDefault="008C50F2" w:rsidP="00F31AFD">
            <w:pPr>
              <w:pStyle w:val="TableHeadingChar"/>
              <w:spacing w:after="0"/>
              <w:rPr>
                <w:rFonts w:ascii="Century Gothic" w:hAnsi="Century Gothic" w:cs="Arial"/>
                <w:sz w:val="24"/>
                <w:szCs w:val="24"/>
              </w:rPr>
            </w:pPr>
            <w:r w:rsidRPr="00D94A79">
              <w:rPr>
                <w:rFonts w:ascii="Century Gothic" w:hAnsi="Century Gothic" w:cs="Arial"/>
                <w:sz w:val="24"/>
                <w:szCs w:val="24"/>
              </w:rPr>
              <w:t>Drawing No.</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41DB667D" w14:textId="77777777" w:rsidR="008C50F2" w:rsidRPr="00D94A79" w:rsidRDefault="008C50F2" w:rsidP="0061011F">
            <w:pPr>
              <w:pStyle w:val="TableHeadingChar"/>
              <w:spacing w:after="0"/>
              <w:jc w:val="center"/>
              <w:rPr>
                <w:rFonts w:ascii="Century Gothic" w:hAnsi="Century Gothic" w:cs="Arial"/>
                <w:sz w:val="24"/>
                <w:szCs w:val="24"/>
              </w:rPr>
            </w:pPr>
            <w:r w:rsidRPr="00D94A79">
              <w:rPr>
                <w:rFonts w:ascii="Century Gothic" w:hAnsi="Century Gothic" w:cs="Arial"/>
                <w:sz w:val="24"/>
                <w:szCs w:val="24"/>
              </w:rPr>
              <w:t>Rev.</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tcPr>
          <w:p w14:paraId="18F7ABA5" w14:textId="77777777" w:rsidR="008C50F2" w:rsidRPr="00D94A79" w:rsidRDefault="008C50F2" w:rsidP="00F31AFD">
            <w:pPr>
              <w:pStyle w:val="TableHeadingChar"/>
              <w:spacing w:after="0"/>
              <w:rPr>
                <w:rFonts w:ascii="Century Gothic" w:hAnsi="Century Gothic" w:cs="Arial"/>
                <w:sz w:val="24"/>
                <w:szCs w:val="24"/>
              </w:rPr>
            </w:pPr>
            <w:r w:rsidRPr="00D94A79">
              <w:rPr>
                <w:rFonts w:ascii="Century Gothic" w:hAnsi="Century Gothic" w:cs="Arial"/>
                <w:sz w:val="24"/>
                <w:szCs w:val="24"/>
              </w:rPr>
              <w:t>Name of Plan</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7080916F" w14:textId="77777777" w:rsidR="008C50F2" w:rsidRPr="00D94A79" w:rsidRDefault="008C50F2" w:rsidP="00F31AFD">
            <w:pPr>
              <w:pStyle w:val="TableHeadingChar"/>
              <w:spacing w:after="0"/>
              <w:rPr>
                <w:rFonts w:ascii="Century Gothic" w:hAnsi="Century Gothic" w:cs="Arial"/>
                <w:sz w:val="24"/>
                <w:szCs w:val="24"/>
              </w:rPr>
            </w:pPr>
            <w:r w:rsidRPr="00D94A79">
              <w:rPr>
                <w:rFonts w:ascii="Century Gothic" w:hAnsi="Century Gothic" w:cs="Arial"/>
                <w:sz w:val="24"/>
                <w:szCs w:val="24"/>
              </w:rPr>
              <w:t>Date</w:t>
            </w:r>
          </w:p>
        </w:tc>
      </w:tr>
      <w:tr w:rsidR="00696735" w:rsidRPr="00D94A79" w14:paraId="45D5B728" w14:textId="77777777" w:rsidTr="00941819">
        <w:tc>
          <w:tcPr>
            <w:tcW w:w="8646" w:type="dxa"/>
            <w:gridSpan w:val="4"/>
            <w:tcBorders>
              <w:top w:val="single" w:sz="4" w:space="0" w:color="auto"/>
              <w:left w:val="single" w:sz="4" w:space="0" w:color="auto"/>
              <w:bottom w:val="single" w:sz="4" w:space="0" w:color="auto"/>
              <w:right w:val="single" w:sz="4" w:space="0" w:color="auto"/>
            </w:tcBorders>
            <w:vAlign w:val="center"/>
          </w:tcPr>
          <w:p w14:paraId="2EAD34F7" w14:textId="5C2DF9E8" w:rsidR="00696735" w:rsidRPr="00AD1A52" w:rsidRDefault="00696735" w:rsidP="0061011F">
            <w:pPr>
              <w:rPr>
                <w:rFonts w:ascii="Century Gothic" w:hAnsi="Century Gothic" w:cs="Arial"/>
                <w:b/>
                <w:bCs/>
              </w:rPr>
            </w:pPr>
            <w:r w:rsidRPr="00AD1A52">
              <w:rPr>
                <w:rFonts w:ascii="Century Gothic" w:hAnsi="Century Gothic" w:cs="Arial"/>
                <w:b/>
                <w:bCs/>
              </w:rPr>
              <w:t>Science Building/ Block M</w:t>
            </w:r>
          </w:p>
        </w:tc>
      </w:tr>
      <w:tr w:rsidR="008C50F2" w:rsidRPr="00D94A79" w14:paraId="7F3F12DE" w14:textId="77777777" w:rsidTr="0061011F">
        <w:tc>
          <w:tcPr>
            <w:tcW w:w="1842" w:type="dxa"/>
            <w:tcBorders>
              <w:top w:val="single" w:sz="4" w:space="0" w:color="auto"/>
              <w:left w:val="single" w:sz="4" w:space="0" w:color="auto"/>
              <w:bottom w:val="single" w:sz="4" w:space="0" w:color="auto"/>
              <w:right w:val="single" w:sz="4" w:space="0" w:color="auto"/>
            </w:tcBorders>
            <w:vAlign w:val="center"/>
          </w:tcPr>
          <w:p w14:paraId="70BBBF8B" w14:textId="59752FDF" w:rsidR="008C50F2" w:rsidRPr="00696735" w:rsidRDefault="00696735" w:rsidP="00F31AFD">
            <w:pPr>
              <w:pStyle w:val="TableParagraphs"/>
              <w:spacing w:after="0"/>
              <w:jc w:val="left"/>
              <w:rPr>
                <w:rFonts w:ascii="Century Gothic" w:hAnsi="Century Gothic" w:cs="Arial"/>
                <w:sz w:val="24"/>
                <w:szCs w:val="24"/>
              </w:rPr>
            </w:pPr>
            <w:r w:rsidRPr="00696735">
              <w:rPr>
                <w:rFonts w:ascii="Century Gothic" w:hAnsi="Century Gothic" w:cs="Arial"/>
                <w:sz w:val="24"/>
                <w:szCs w:val="24"/>
              </w:rPr>
              <w:t xml:space="preserve">2106.03-A011 </w:t>
            </w:r>
          </w:p>
        </w:tc>
        <w:tc>
          <w:tcPr>
            <w:tcW w:w="709" w:type="dxa"/>
            <w:tcBorders>
              <w:top w:val="single" w:sz="4" w:space="0" w:color="auto"/>
              <w:left w:val="single" w:sz="4" w:space="0" w:color="auto"/>
              <w:bottom w:val="single" w:sz="4" w:space="0" w:color="auto"/>
              <w:right w:val="single" w:sz="4" w:space="0" w:color="auto"/>
            </w:tcBorders>
          </w:tcPr>
          <w:p w14:paraId="6DB03513" w14:textId="00B58454" w:rsidR="008C50F2" w:rsidRPr="00696735" w:rsidRDefault="00696735" w:rsidP="0061011F">
            <w:pPr>
              <w:jc w:val="center"/>
              <w:rPr>
                <w:rFonts w:ascii="Century Gothic" w:hAnsi="Century Gothic" w:cs="Arial"/>
              </w:rPr>
            </w:pPr>
            <w:r>
              <w:rPr>
                <w:rFonts w:ascii="Century Gothic" w:hAnsi="Century Gothic" w:cs="Arial"/>
              </w:rPr>
              <w:t>C</w:t>
            </w:r>
          </w:p>
        </w:tc>
        <w:tc>
          <w:tcPr>
            <w:tcW w:w="4536" w:type="dxa"/>
            <w:tcBorders>
              <w:top w:val="single" w:sz="4" w:space="0" w:color="auto"/>
              <w:left w:val="single" w:sz="4" w:space="0" w:color="auto"/>
              <w:bottom w:val="single" w:sz="4" w:space="0" w:color="auto"/>
              <w:right w:val="single" w:sz="4" w:space="0" w:color="auto"/>
            </w:tcBorders>
            <w:vAlign w:val="center"/>
          </w:tcPr>
          <w:p w14:paraId="1BF1043A" w14:textId="2C938E0D" w:rsidR="008C50F2" w:rsidRPr="00696735" w:rsidRDefault="00696735" w:rsidP="00F31AFD">
            <w:pPr>
              <w:pStyle w:val="TableParagraphs"/>
              <w:spacing w:after="0"/>
              <w:jc w:val="left"/>
              <w:rPr>
                <w:rFonts w:ascii="Century Gothic" w:hAnsi="Century Gothic" w:cs="Arial"/>
                <w:sz w:val="24"/>
                <w:szCs w:val="24"/>
              </w:rPr>
            </w:pPr>
            <w:r w:rsidRPr="00696735">
              <w:rPr>
                <w:rFonts w:ascii="Century Gothic" w:hAnsi="Century Gothic" w:cs="Arial"/>
                <w:sz w:val="24"/>
                <w:szCs w:val="24"/>
              </w:rPr>
              <w:t>Site Plan – Proposed</w:t>
            </w:r>
          </w:p>
        </w:tc>
        <w:tc>
          <w:tcPr>
            <w:tcW w:w="1559" w:type="dxa"/>
            <w:tcBorders>
              <w:top w:val="single" w:sz="4" w:space="0" w:color="auto"/>
              <w:left w:val="single" w:sz="4" w:space="0" w:color="auto"/>
              <w:bottom w:val="single" w:sz="4" w:space="0" w:color="auto"/>
              <w:right w:val="single" w:sz="4" w:space="0" w:color="auto"/>
            </w:tcBorders>
          </w:tcPr>
          <w:p w14:paraId="083BF552" w14:textId="4ADFA3E3" w:rsidR="00696735" w:rsidRPr="00696735" w:rsidRDefault="00696735" w:rsidP="00F31AFD">
            <w:pPr>
              <w:rPr>
                <w:rFonts w:ascii="Century Gothic" w:hAnsi="Century Gothic" w:cs="Arial"/>
              </w:rPr>
            </w:pPr>
            <w:r w:rsidRPr="00696735">
              <w:rPr>
                <w:rFonts w:ascii="Century Gothic" w:hAnsi="Century Gothic" w:cs="Arial"/>
              </w:rPr>
              <w:t>01/11/2023</w:t>
            </w:r>
          </w:p>
        </w:tc>
      </w:tr>
      <w:tr w:rsidR="00696735" w:rsidRPr="00D94A79" w14:paraId="1692A195" w14:textId="77777777" w:rsidTr="0061011F">
        <w:tc>
          <w:tcPr>
            <w:tcW w:w="1842" w:type="dxa"/>
            <w:tcBorders>
              <w:top w:val="single" w:sz="4" w:space="0" w:color="auto"/>
              <w:left w:val="single" w:sz="4" w:space="0" w:color="auto"/>
              <w:bottom w:val="single" w:sz="4" w:space="0" w:color="auto"/>
              <w:right w:val="single" w:sz="4" w:space="0" w:color="auto"/>
            </w:tcBorders>
            <w:vAlign w:val="center"/>
          </w:tcPr>
          <w:p w14:paraId="13C5AC5B" w14:textId="11D3FCFF" w:rsidR="00696735" w:rsidRPr="00696735" w:rsidRDefault="00696735" w:rsidP="00F31AFD">
            <w:pPr>
              <w:pStyle w:val="TableParagraphs"/>
              <w:spacing w:after="0"/>
              <w:jc w:val="left"/>
              <w:rPr>
                <w:rFonts w:ascii="Century Gothic" w:hAnsi="Century Gothic" w:cs="Arial"/>
                <w:sz w:val="24"/>
                <w:szCs w:val="24"/>
              </w:rPr>
            </w:pPr>
            <w:r>
              <w:rPr>
                <w:rFonts w:ascii="Century Gothic" w:hAnsi="Century Gothic" w:cs="Arial"/>
                <w:sz w:val="24"/>
                <w:szCs w:val="24"/>
              </w:rPr>
              <w:t>2106.03-A012</w:t>
            </w:r>
          </w:p>
        </w:tc>
        <w:tc>
          <w:tcPr>
            <w:tcW w:w="709" w:type="dxa"/>
            <w:tcBorders>
              <w:top w:val="single" w:sz="4" w:space="0" w:color="auto"/>
              <w:left w:val="single" w:sz="4" w:space="0" w:color="auto"/>
              <w:bottom w:val="single" w:sz="4" w:space="0" w:color="auto"/>
              <w:right w:val="single" w:sz="4" w:space="0" w:color="auto"/>
            </w:tcBorders>
          </w:tcPr>
          <w:p w14:paraId="2171EDFD" w14:textId="0C9D6E79" w:rsidR="00696735" w:rsidRPr="00696735" w:rsidRDefault="00696735" w:rsidP="0061011F">
            <w:pPr>
              <w:jc w:val="center"/>
              <w:rPr>
                <w:rFonts w:ascii="Century Gothic" w:hAnsi="Century Gothic" w:cs="Arial"/>
              </w:rPr>
            </w:pPr>
            <w:r>
              <w:rPr>
                <w:rFonts w:ascii="Century Gothic" w:hAnsi="Century Gothic" w:cs="Arial"/>
              </w:rPr>
              <w:t>A</w:t>
            </w:r>
          </w:p>
        </w:tc>
        <w:tc>
          <w:tcPr>
            <w:tcW w:w="4536" w:type="dxa"/>
            <w:tcBorders>
              <w:top w:val="single" w:sz="4" w:space="0" w:color="auto"/>
              <w:left w:val="single" w:sz="4" w:space="0" w:color="auto"/>
              <w:bottom w:val="single" w:sz="4" w:space="0" w:color="auto"/>
              <w:right w:val="single" w:sz="4" w:space="0" w:color="auto"/>
            </w:tcBorders>
            <w:vAlign w:val="center"/>
          </w:tcPr>
          <w:p w14:paraId="2AC3D38E" w14:textId="7F7D40F3" w:rsidR="00696735" w:rsidRPr="00696735" w:rsidRDefault="00696735" w:rsidP="00F31AFD">
            <w:pPr>
              <w:pStyle w:val="TableParagraphs"/>
              <w:spacing w:after="0"/>
              <w:jc w:val="left"/>
              <w:rPr>
                <w:rFonts w:ascii="Century Gothic" w:hAnsi="Century Gothic" w:cs="Arial"/>
                <w:sz w:val="24"/>
                <w:szCs w:val="24"/>
              </w:rPr>
            </w:pPr>
            <w:r>
              <w:rPr>
                <w:rFonts w:ascii="Century Gothic" w:hAnsi="Century Gothic" w:cs="Arial"/>
                <w:sz w:val="24"/>
                <w:szCs w:val="24"/>
              </w:rPr>
              <w:t>Site Plan – Demolition</w:t>
            </w:r>
          </w:p>
        </w:tc>
        <w:tc>
          <w:tcPr>
            <w:tcW w:w="1559" w:type="dxa"/>
            <w:tcBorders>
              <w:top w:val="single" w:sz="4" w:space="0" w:color="auto"/>
              <w:left w:val="single" w:sz="4" w:space="0" w:color="auto"/>
              <w:bottom w:val="single" w:sz="4" w:space="0" w:color="auto"/>
              <w:right w:val="single" w:sz="4" w:space="0" w:color="auto"/>
            </w:tcBorders>
          </w:tcPr>
          <w:p w14:paraId="3597AB47" w14:textId="21584924" w:rsidR="00696735" w:rsidRPr="00696735" w:rsidRDefault="00696735" w:rsidP="00F31AFD">
            <w:pPr>
              <w:rPr>
                <w:rFonts w:ascii="Century Gothic" w:hAnsi="Century Gothic" w:cs="Arial"/>
              </w:rPr>
            </w:pPr>
            <w:r>
              <w:rPr>
                <w:rFonts w:ascii="Century Gothic" w:hAnsi="Century Gothic" w:cs="Arial"/>
              </w:rPr>
              <w:t>01/11/2023</w:t>
            </w:r>
          </w:p>
        </w:tc>
      </w:tr>
      <w:tr w:rsidR="00696735" w:rsidRPr="00D94A79" w14:paraId="336DCBF8" w14:textId="77777777" w:rsidTr="0061011F">
        <w:tc>
          <w:tcPr>
            <w:tcW w:w="1842" w:type="dxa"/>
            <w:tcBorders>
              <w:top w:val="single" w:sz="4" w:space="0" w:color="auto"/>
              <w:left w:val="single" w:sz="4" w:space="0" w:color="auto"/>
              <w:bottom w:val="single" w:sz="4" w:space="0" w:color="auto"/>
              <w:right w:val="single" w:sz="4" w:space="0" w:color="auto"/>
            </w:tcBorders>
            <w:vAlign w:val="center"/>
          </w:tcPr>
          <w:p w14:paraId="17F9CEEB" w14:textId="22F203A0" w:rsidR="00696735" w:rsidRPr="00696735" w:rsidRDefault="008B2FCF" w:rsidP="00F31AFD">
            <w:pPr>
              <w:pStyle w:val="TableParagraphs"/>
              <w:spacing w:after="0"/>
              <w:jc w:val="left"/>
              <w:rPr>
                <w:rFonts w:ascii="Century Gothic" w:hAnsi="Century Gothic" w:cs="Arial"/>
                <w:sz w:val="24"/>
                <w:szCs w:val="24"/>
              </w:rPr>
            </w:pPr>
            <w:r>
              <w:rPr>
                <w:rFonts w:ascii="Century Gothic" w:hAnsi="Century Gothic" w:cs="Arial"/>
                <w:sz w:val="24"/>
                <w:szCs w:val="24"/>
              </w:rPr>
              <w:t>2106.03-A110</w:t>
            </w:r>
          </w:p>
        </w:tc>
        <w:tc>
          <w:tcPr>
            <w:tcW w:w="709" w:type="dxa"/>
            <w:tcBorders>
              <w:top w:val="single" w:sz="4" w:space="0" w:color="auto"/>
              <w:left w:val="single" w:sz="4" w:space="0" w:color="auto"/>
              <w:bottom w:val="single" w:sz="4" w:space="0" w:color="auto"/>
              <w:right w:val="single" w:sz="4" w:space="0" w:color="auto"/>
            </w:tcBorders>
          </w:tcPr>
          <w:p w14:paraId="6583DA05" w14:textId="3981C474" w:rsidR="00696735" w:rsidRPr="00696735" w:rsidRDefault="008B2FCF" w:rsidP="0061011F">
            <w:pPr>
              <w:jc w:val="center"/>
              <w:rPr>
                <w:rFonts w:ascii="Century Gothic" w:hAnsi="Century Gothic" w:cs="Arial"/>
              </w:rPr>
            </w:pPr>
            <w:r>
              <w:rPr>
                <w:rFonts w:ascii="Century Gothic" w:hAnsi="Century Gothic" w:cs="Arial"/>
              </w:rPr>
              <w:t>C</w:t>
            </w:r>
          </w:p>
        </w:tc>
        <w:tc>
          <w:tcPr>
            <w:tcW w:w="4536" w:type="dxa"/>
            <w:tcBorders>
              <w:top w:val="single" w:sz="4" w:space="0" w:color="auto"/>
              <w:left w:val="single" w:sz="4" w:space="0" w:color="auto"/>
              <w:bottom w:val="single" w:sz="4" w:space="0" w:color="auto"/>
              <w:right w:val="single" w:sz="4" w:space="0" w:color="auto"/>
            </w:tcBorders>
            <w:vAlign w:val="center"/>
          </w:tcPr>
          <w:p w14:paraId="0E4FEB0E" w14:textId="56CA3913" w:rsidR="00696735" w:rsidRPr="00696735" w:rsidRDefault="008B2FCF" w:rsidP="00F31AFD">
            <w:pPr>
              <w:pStyle w:val="TableParagraphs"/>
              <w:spacing w:after="0"/>
              <w:jc w:val="left"/>
              <w:rPr>
                <w:rFonts w:ascii="Century Gothic" w:hAnsi="Century Gothic" w:cs="Arial"/>
                <w:sz w:val="24"/>
                <w:szCs w:val="24"/>
              </w:rPr>
            </w:pPr>
            <w:r>
              <w:rPr>
                <w:rFonts w:ascii="Century Gothic" w:hAnsi="Century Gothic" w:cs="Arial"/>
                <w:sz w:val="24"/>
                <w:szCs w:val="24"/>
              </w:rPr>
              <w:t>Demolition Plan</w:t>
            </w:r>
          </w:p>
        </w:tc>
        <w:tc>
          <w:tcPr>
            <w:tcW w:w="1559" w:type="dxa"/>
            <w:tcBorders>
              <w:top w:val="single" w:sz="4" w:space="0" w:color="auto"/>
              <w:left w:val="single" w:sz="4" w:space="0" w:color="auto"/>
              <w:bottom w:val="single" w:sz="4" w:space="0" w:color="auto"/>
              <w:right w:val="single" w:sz="4" w:space="0" w:color="auto"/>
            </w:tcBorders>
          </w:tcPr>
          <w:p w14:paraId="2AF92784" w14:textId="667E3CAB" w:rsidR="00696735" w:rsidRPr="00D94A79" w:rsidRDefault="008B2FCF" w:rsidP="00F31AFD">
            <w:pPr>
              <w:rPr>
                <w:rFonts w:ascii="Century Gothic" w:hAnsi="Century Gothic" w:cs="Arial"/>
              </w:rPr>
            </w:pPr>
            <w:r>
              <w:rPr>
                <w:rFonts w:ascii="Century Gothic" w:hAnsi="Century Gothic" w:cs="Arial"/>
              </w:rPr>
              <w:t>01/11/2023</w:t>
            </w:r>
          </w:p>
        </w:tc>
      </w:tr>
      <w:tr w:rsidR="00AF2E5C" w:rsidRPr="00D94A79" w14:paraId="01304481" w14:textId="77777777" w:rsidTr="0061011F">
        <w:tc>
          <w:tcPr>
            <w:tcW w:w="1842" w:type="dxa"/>
            <w:tcBorders>
              <w:top w:val="single" w:sz="4" w:space="0" w:color="auto"/>
              <w:left w:val="single" w:sz="4" w:space="0" w:color="auto"/>
              <w:bottom w:val="single" w:sz="4" w:space="0" w:color="auto"/>
              <w:right w:val="single" w:sz="4" w:space="0" w:color="auto"/>
            </w:tcBorders>
            <w:vAlign w:val="center"/>
          </w:tcPr>
          <w:p w14:paraId="455F408B" w14:textId="6071E540" w:rsidR="00AF2E5C" w:rsidRDefault="00AD1A52" w:rsidP="00F31AFD">
            <w:pPr>
              <w:pStyle w:val="TableParagraphs"/>
              <w:spacing w:after="0"/>
              <w:jc w:val="left"/>
              <w:rPr>
                <w:rFonts w:ascii="Century Gothic" w:hAnsi="Century Gothic" w:cs="Arial"/>
                <w:sz w:val="24"/>
                <w:szCs w:val="24"/>
              </w:rPr>
            </w:pPr>
            <w:r>
              <w:rPr>
                <w:rFonts w:ascii="Century Gothic" w:hAnsi="Century Gothic" w:cs="Arial"/>
                <w:sz w:val="24"/>
                <w:szCs w:val="24"/>
              </w:rPr>
              <w:t>2106.03-A130</w:t>
            </w:r>
          </w:p>
        </w:tc>
        <w:tc>
          <w:tcPr>
            <w:tcW w:w="709" w:type="dxa"/>
            <w:tcBorders>
              <w:top w:val="single" w:sz="4" w:space="0" w:color="auto"/>
              <w:left w:val="single" w:sz="4" w:space="0" w:color="auto"/>
              <w:bottom w:val="single" w:sz="4" w:space="0" w:color="auto"/>
              <w:right w:val="single" w:sz="4" w:space="0" w:color="auto"/>
            </w:tcBorders>
          </w:tcPr>
          <w:p w14:paraId="723C009D" w14:textId="0C74A9A9" w:rsidR="00AF2E5C" w:rsidRDefault="00AD1A52" w:rsidP="0061011F">
            <w:pPr>
              <w:jc w:val="center"/>
              <w:rPr>
                <w:rFonts w:ascii="Century Gothic" w:hAnsi="Century Gothic" w:cs="Arial"/>
              </w:rPr>
            </w:pPr>
            <w:r>
              <w:rPr>
                <w:rFonts w:ascii="Century Gothic" w:hAnsi="Century Gothic" w:cs="Arial"/>
              </w:rPr>
              <w:t>G</w:t>
            </w:r>
          </w:p>
        </w:tc>
        <w:tc>
          <w:tcPr>
            <w:tcW w:w="4536" w:type="dxa"/>
            <w:tcBorders>
              <w:top w:val="single" w:sz="4" w:space="0" w:color="auto"/>
              <w:left w:val="single" w:sz="4" w:space="0" w:color="auto"/>
              <w:bottom w:val="single" w:sz="4" w:space="0" w:color="auto"/>
              <w:right w:val="single" w:sz="4" w:space="0" w:color="auto"/>
            </w:tcBorders>
            <w:vAlign w:val="center"/>
          </w:tcPr>
          <w:p w14:paraId="02F08B5D" w14:textId="26FC8245" w:rsidR="00AF2E5C" w:rsidRDefault="00AD1A52" w:rsidP="00F31AFD">
            <w:pPr>
              <w:pStyle w:val="TableParagraphs"/>
              <w:spacing w:after="0"/>
              <w:jc w:val="left"/>
              <w:rPr>
                <w:rFonts w:ascii="Century Gothic" w:hAnsi="Century Gothic" w:cs="Arial"/>
                <w:sz w:val="24"/>
                <w:szCs w:val="24"/>
              </w:rPr>
            </w:pPr>
            <w:r>
              <w:rPr>
                <w:rFonts w:ascii="Century Gothic" w:hAnsi="Century Gothic" w:cs="Arial"/>
                <w:sz w:val="24"/>
                <w:szCs w:val="24"/>
              </w:rPr>
              <w:t>Ground Floor Plan</w:t>
            </w:r>
          </w:p>
        </w:tc>
        <w:tc>
          <w:tcPr>
            <w:tcW w:w="1559" w:type="dxa"/>
            <w:tcBorders>
              <w:top w:val="single" w:sz="4" w:space="0" w:color="auto"/>
              <w:left w:val="single" w:sz="4" w:space="0" w:color="auto"/>
              <w:bottom w:val="single" w:sz="4" w:space="0" w:color="auto"/>
              <w:right w:val="single" w:sz="4" w:space="0" w:color="auto"/>
            </w:tcBorders>
          </w:tcPr>
          <w:p w14:paraId="611F19DE" w14:textId="0839ED62" w:rsidR="00AF2E5C" w:rsidRDefault="00AD1A52" w:rsidP="00F31AFD">
            <w:pPr>
              <w:rPr>
                <w:rFonts w:ascii="Century Gothic" w:hAnsi="Century Gothic" w:cs="Arial"/>
              </w:rPr>
            </w:pPr>
            <w:r>
              <w:rPr>
                <w:rFonts w:ascii="Century Gothic" w:hAnsi="Century Gothic" w:cs="Arial"/>
              </w:rPr>
              <w:t>01/11/2023</w:t>
            </w:r>
          </w:p>
        </w:tc>
      </w:tr>
      <w:tr w:rsidR="00AF2E5C" w:rsidRPr="00D94A79" w14:paraId="5D899B07" w14:textId="77777777" w:rsidTr="0061011F">
        <w:tc>
          <w:tcPr>
            <w:tcW w:w="1842" w:type="dxa"/>
            <w:tcBorders>
              <w:top w:val="single" w:sz="4" w:space="0" w:color="auto"/>
              <w:left w:val="single" w:sz="4" w:space="0" w:color="auto"/>
              <w:bottom w:val="single" w:sz="4" w:space="0" w:color="auto"/>
              <w:right w:val="single" w:sz="4" w:space="0" w:color="auto"/>
            </w:tcBorders>
            <w:vAlign w:val="center"/>
          </w:tcPr>
          <w:p w14:paraId="33C0ADBB" w14:textId="5269DE90" w:rsidR="00AF2E5C" w:rsidRDefault="00AD1A52" w:rsidP="00F31AFD">
            <w:pPr>
              <w:pStyle w:val="TableParagraphs"/>
              <w:spacing w:after="0"/>
              <w:jc w:val="left"/>
              <w:rPr>
                <w:rFonts w:ascii="Century Gothic" w:hAnsi="Century Gothic" w:cs="Arial"/>
                <w:sz w:val="24"/>
                <w:szCs w:val="24"/>
              </w:rPr>
            </w:pPr>
            <w:r>
              <w:rPr>
                <w:rFonts w:ascii="Century Gothic" w:hAnsi="Century Gothic" w:cs="Arial"/>
                <w:sz w:val="24"/>
                <w:szCs w:val="24"/>
              </w:rPr>
              <w:t>2106.03-A131</w:t>
            </w:r>
          </w:p>
        </w:tc>
        <w:tc>
          <w:tcPr>
            <w:tcW w:w="709" w:type="dxa"/>
            <w:tcBorders>
              <w:top w:val="single" w:sz="4" w:space="0" w:color="auto"/>
              <w:left w:val="single" w:sz="4" w:space="0" w:color="auto"/>
              <w:bottom w:val="single" w:sz="4" w:space="0" w:color="auto"/>
              <w:right w:val="single" w:sz="4" w:space="0" w:color="auto"/>
            </w:tcBorders>
          </w:tcPr>
          <w:p w14:paraId="01D5A080" w14:textId="428C1400" w:rsidR="00AF2E5C" w:rsidRDefault="00AD1A52" w:rsidP="0061011F">
            <w:pPr>
              <w:jc w:val="center"/>
              <w:rPr>
                <w:rFonts w:ascii="Century Gothic" w:hAnsi="Century Gothic" w:cs="Arial"/>
              </w:rPr>
            </w:pPr>
            <w:r>
              <w:rPr>
                <w:rFonts w:ascii="Century Gothic" w:hAnsi="Century Gothic" w:cs="Arial"/>
              </w:rPr>
              <w:t>H</w:t>
            </w:r>
          </w:p>
        </w:tc>
        <w:tc>
          <w:tcPr>
            <w:tcW w:w="4536" w:type="dxa"/>
            <w:tcBorders>
              <w:top w:val="single" w:sz="4" w:space="0" w:color="auto"/>
              <w:left w:val="single" w:sz="4" w:space="0" w:color="auto"/>
              <w:bottom w:val="single" w:sz="4" w:space="0" w:color="auto"/>
              <w:right w:val="single" w:sz="4" w:space="0" w:color="auto"/>
            </w:tcBorders>
            <w:vAlign w:val="center"/>
          </w:tcPr>
          <w:p w14:paraId="7B7B0B00" w14:textId="401E47EA" w:rsidR="00AF2E5C" w:rsidRDefault="00AD1A52" w:rsidP="00F31AFD">
            <w:pPr>
              <w:pStyle w:val="TableParagraphs"/>
              <w:spacing w:after="0"/>
              <w:jc w:val="left"/>
              <w:rPr>
                <w:rFonts w:ascii="Century Gothic" w:hAnsi="Century Gothic" w:cs="Arial"/>
                <w:sz w:val="24"/>
                <w:szCs w:val="24"/>
              </w:rPr>
            </w:pPr>
            <w:r>
              <w:rPr>
                <w:rFonts w:ascii="Century Gothic" w:hAnsi="Century Gothic" w:cs="Arial"/>
                <w:sz w:val="24"/>
                <w:szCs w:val="24"/>
              </w:rPr>
              <w:t>First Floor Plan</w:t>
            </w:r>
          </w:p>
        </w:tc>
        <w:tc>
          <w:tcPr>
            <w:tcW w:w="1559" w:type="dxa"/>
            <w:tcBorders>
              <w:top w:val="single" w:sz="4" w:space="0" w:color="auto"/>
              <w:left w:val="single" w:sz="4" w:space="0" w:color="auto"/>
              <w:bottom w:val="single" w:sz="4" w:space="0" w:color="auto"/>
              <w:right w:val="single" w:sz="4" w:space="0" w:color="auto"/>
            </w:tcBorders>
          </w:tcPr>
          <w:p w14:paraId="3A6205E9" w14:textId="33D5E8D6" w:rsidR="00AF2E5C" w:rsidRDefault="00AD1A52" w:rsidP="00F31AFD">
            <w:pPr>
              <w:rPr>
                <w:rFonts w:ascii="Century Gothic" w:hAnsi="Century Gothic" w:cs="Arial"/>
              </w:rPr>
            </w:pPr>
            <w:r>
              <w:rPr>
                <w:rFonts w:ascii="Century Gothic" w:hAnsi="Century Gothic" w:cs="Arial"/>
              </w:rPr>
              <w:t>01/11/2023</w:t>
            </w:r>
          </w:p>
        </w:tc>
      </w:tr>
      <w:tr w:rsidR="00AD1A52" w:rsidRPr="00D94A79" w14:paraId="318933ED" w14:textId="77777777" w:rsidTr="0061011F">
        <w:tc>
          <w:tcPr>
            <w:tcW w:w="1842" w:type="dxa"/>
            <w:tcBorders>
              <w:top w:val="single" w:sz="4" w:space="0" w:color="auto"/>
              <w:left w:val="single" w:sz="4" w:space="0" w:color="auto"/>
              <w:bottom w:val="single" w:sz="4" w:space="0" w:color="auto"/>
              <w:right w:val="single" w:sz="4" w:space="0" w:color="auto"/>
            </w:tcBorders>
            <w:vAlign w:val="center"/>
          </w:tcPr>
          <w:p w14:paraId="51014A65" w14:textId="5CB16BD7" w:rsidR="00AD1A52" w:rsidRDefault="00AD1A52" w:rsidP="00F31AFD">
            <w:pPr>
              <w:pStyle w:val="TableParagraphs"/>
              <w:spacing w:after="0"/>
              <w:jc w:val="left"/>
              <w:rPr>
                <w:rFonts w:ascii="Century Gothic" w:hAnsi="Century Gothic" w:cs="Arial"/>
                <w:sz w:val="24"/>
                <w:szCs w:val="24"/>
              </w:rPr>
            </w:pPr>
            <w:r>
              <w:rPr>
                <w:rFonts w:ascii="Century Gothic" w:hAnsi="Century Gothic" w:cs="Arial"/>
                <w:sz w:val="24"/>
                <w:szCs w:val="24"/>
              </w:rPr>
              <w:t>2106.03-A129</w:t>
            </w:r>
          </w:p>
        </w:tc>
        <w:tc>
          <w:tcPr>
            <w:tcW w:w="709" w:type="dxa"/>
            <w:tcBorders>
              <w:top w:val="single" w:sz="4" w:space="0" w:color="auto"/>
              <w:left w:val="single" w:sz="4" w:space="0" w:color="auto"/>
              <w:bottom w:val="single" w:sz="4" w:space="0" w:color="auto"/>
              <w:right w:val="single" w:sz="4" w:space="0" w:color="auto"/>
            </w:tcBorders>
          </w:tcPr>
          <w:p w14:paraId="398FF60F" w14:textId="1D83113E" w:rsidR="00AD1A52" w:rsidRDefault="00AD1A52" w:rsidP="0061011F">
            <w:pPr>
              <w:jc w:val="center"/>
              <w:rPr>
                <w:rFonts w:ascii="Century Gothic" w:hAnsi="Century Gothic" w:cs="Arial"/>
              </w:rPr>
            </w:pPr>
            <w:r>
              <w:rPr>
                <w:rFonts w:ascii="Century Gothic" w:hAnsi="Century Gothic" w:cs="Arial"/>
              </w:rPr>
              <w:t>G</w:t>
            </w:r>
          </w:p>
        </w:tc>
        <w:tc>
          <w:tcPr>
            <w:tcW w:w="4536" w:type="dxa"/>
            <w:tcBorders>
              <w:top w:val="single" w:sz="4" w:space="0" w:color="auto"/>
              <w:left w:val="single" w:sz="4" w:space="0" w:color="auto"/>
              <w:bottom w:val="single" w:sz="4" w:space="0" w:color="auto"/>
              <w:right w:val="single" w:sz="4" w:space="0" w:color="auto"/>
            </w:tcBorders>
            <w:vAlign w:val="center"/>
          </w:tcPr>
          <w:p w14:paraId="62DF7078" w14:textId="634C8ABF" w:rsidR="00AD1A52" w:rsidRDefault="00AD1A52" w:rsidP="00F31AFD">
            <w:pPr>
              <w:pStyle w:val="TableParagraphs"/>
              <w:spacing w:after="0"/>
              <w:jc w:val="left"/>
              <w:rPr>
                <w:rFonts w:ascii="Century Gothic" w:hAnsi="Century Gothic" w:cs="Arial"/>
                <w:sz w:val="24"/>
                <w:szCs w:val="24"/>
              </w:rPr>
            </w:pPr>
            <w:r>
              <w:rPr>
                <w:rFonts w:ascii="Century Gothic" w:hAnsi="Century Gothic" w:cs="Arial"/>
                <w:sz w:val="24"/>
                <w:szCs w:val="24"/>
              </w:rPr>
              <w:t>Basement Plan</w:t>
            </w:r>
          </w:p>
        </w:tc>
        <w:tc>
          <w:tcPr>
            <w:tcW w:w="1559" w:type="dxa"/>
            <w:tcBorders>
              <w:top w:val="single" w:sz="4" w:space="0" w:color="auto"/>
              <w:left w:val="single" w:sz="4" w:space="0" w:color="auto"/>
              <w:bottom w:val="single" w:sz="4" w:space="0" w:color="auto"/>
              <w:right w:val="single" w:sz="4" w:space="0" w:color="auto"/>
            </w:tcBorders>
          </w:tcPr>
          <w:p w14:paraId="30EA8F53" w14:textId="6809B0A3" w:rsidR="00AD1A52" w:rsidRDefault="00AD1A52" w:rsidP="00F31AFD">
            <w:pPr>
              <w:rPr>
                <w:rFonts w:ascii="Century Gothic" w:hAnsi="Century Gothic" w:cs="Arial"/>
              </w:rPr>
            </w:pPr>
            <w:r>
              <w:rPr>
                <w:rFonts w:ascii="Century Gothic" w:hAnsi="Century Gothic" w:cs="Arial"/>
              </w:rPr>
              <w:t>01/11/2023</w:t>
            </w:r>
          </w:p>
        </w:tc>
      </w:tr>
      <w:tr w:rsidR="00696735" w:rsidRPr="00D94A79" w14:paraId="09DB1292" w14:textId="77777777" w:rsidTr="0061011F">
        <w:tc>
          <w:tcPr>
            <w:tcW w:w="1842" w:type="dxa"/>
            <w:tcBorders>
              <w:top w:val="single" w:sz="4" w:space="0" w:color="auto"/>
              <w:left w:val="single" w:sz="4" w:space="0" w:color="auto"/>
              <w:bottom w:val="single" w:sz="4" w:space="0" w:color="auto"/>
              <w:right w:val="single" w:sz="4" w:space="0" w:color="auto"/>
            </w:tcBorders>
            <w:vAlign w:val="center"/>
          </w:tcPr>
          <w:p w14:paraId="3CFCC0F8" w14:textId="62B7ADA0" w:rsidR="00696735" w:rsidRPr="00696735" w:rsidRDefault="008B2FCF" w:rsidP="00F31AFD">
            <w:pPr>
              <w:pStyle w:val="TableParagraphs"/>
              <w:spacing w:after="0"/>
              <w:jc w:val="left"/>
              <w:rPr>
                <w:rFonts w:ascii="Century Gothic" w:hAnsi="Century Gothic" w:cs="Arial"/>
                <w:sz w:val="24"/>
                <w:szCs w:val="24"/>
              </w:rPr>
            </w:pPr>
            <w:r>
              <w:rPr>
                <w:rFonts w:ascii="Century Gothic" w:hAnsi="Century Gothic" w:cs="Arial"/>
                <w:sz w:val="24"/>
                <w:szCs w:val="24"/>
              </w:rPr>
              <w:t>2106.03-A</w:t>
            </w:r>
            <w:r w:rsidR="00AF2E5C">
              <w:rPr>
                <w:rFonts w:ascii="Century Gothic" w:hAnsi="Century Gothic" w:cs="Arial"/>
                <w:sz w:val="24"/>
                <w:szCs w:val="24"/>
              </w:rPr>
              <w:t>300</w:t>
            </w:r>
          </w:p>
        </w:tc>
        <w:tc>
          <w:tcPr>
            <w:tcW w:w="709" w:type="dxa"/>
            <w:tcBorders>
              <w:top w:val="single" w:sz="4" w:space="0" w:color="auto"/>
              <w:left w:val="single" w:sz="4" w:space="0" w:color="auto"/>
              <w:bottom w:val="single" w:sz="4" w:space="0" w:color="auto"/>
              <w:right w:val="single" w:sz="4" w:space="0" w:color="auto"/>
            </w:tcBorders>
          </w:tcPr>
          <w:p w14:paraId="4783B65F" w14:textId="567A2953" w:rsidR="00696735" w:rsidRPr="00696735" w:rsidRDefault="008B2FCF" w:rsidP="0061011F">
            <w:pPr>
              <w:jc w:val="center"/>
              <w:rPr>
                <w:rFonts w:ascii="Century Gothic" w:hAnsi="Century Gothic" w:cs="Arial"/>
              </w:rPr>
            </w:pPr>
            <w:r>
              <w:rPr>
                <w:rFonts w:ascii="Century Gothic" w:hAnsi="Century Gothic" w:cs="Arial"/>
              </w:rPr>
              <w:t>G</w:t>
            </w:r>
          </w:p>
        </w:tc>
        <w:tc>
          <w:tcPr>
            <w:tcW w:w="4536" w:type="dxa"/>
            <w:tcBorders>
              <w:top w:val="single" w:sz="4" w:space="0" w:color="auto"/>
              <w:left w:val="single" w:sz="4" w:space="0" w:color="auto"/>
              <w:bottom w:val="single" w:sz="4" w:space="0" w:color="auto"/>
              <w:right w:val="single" w:sz="4" w:space="0" w:color="auto"/>
            </w:tcBorders>
            <w:vAlign w:val="center"/>
          </w:tcPr>
          <w:p w14:paraId="22F830E8" w14:textId="7916DE4E" w:rsidR="00696735" w:rsidRPr="00696735" w:rsidRDefault="00AF2E5C" w:rsidP="00F31AFD">
            <w:pPr>
              <w:pStyle w:val="TableParagraphs"/>
              <w:spacing w:after="0"/>
              <w:jc w:val="left"/>
              <w:rPr>
                <w:rFonts w:ascii="Century Gothic" w:hAnsi="Century Gothic" w:cs="Arial"/>
                <w:sz w:val="24"/>
                <w:szCs w:val="24"/>
              </w:rPr>
            </w:pPr>
            <w:r>
              <w:rPr>
                <w:rFonts w:ascii="Century Gothic" w:hAnsi="Century Gothic" w:cs="Arial"/>
                <w:sz w:val="24"/>
                <w:szCs w:val="24"/>
              </w:rPr>
              <w:t>Sections</w:t>
            </w:r>
          </w:p>
        </w:tc>
        <w:tc>
          <w:tcPr>
            <w:tcW w:w="1559" w:type="dxa"/>
            <w:tcBorders>
              <w:top w:val="single" w:sz="4" w:space="0" w:color="auto"/>
              <w:left w:val="single" w:sz="4" w:space="0" w:color="auto"/>
              <w:bottom w:val="single" w:sz="4" w:space="0" w:color="auto"/>
              <w:right w:val="single" w:sz="4" w:space="0" w:color="auto"/>
            </w:tcBorders>
          </w:tcPr>
          <w:p w14:paraId="2678F851" w14:textId="53487F2E" w:rsidR="00696735" w:rsidRPr="00D94A79" w:rsidRDefault="008B2FCF" w:rsidP="00F31AFD">
            <w:pPr>
              <w:rPr>
                <w:rFonts w:ascii="Century Gothic" w:hAnsi="Century Gothic" w:cs="Arial"/>
              </w:rPr>
            </w:pPr>
            <w:r>
              <w:rPr>
                <w:rFonts w:ascii="Century Gothic" w:hAnsi="Century Gothic" w:cs="Arial"/>
              </w:rPr>
              <w:t>01/11/2023</w:t>
            </w:r>
          </w:p>
        </w:tc>
      </w:tr>
      <w:tr w:rsidR="00696735" w:rsidRPr="00D94A79" w14:paraId="6AA337F0" w14:textId="77777777" w:rsidTr="0061011F">
        <w:tc>
          <w:tcPr>
            <w:tcW w:w="1842" w:type="dxa"/>
            <w:tcBorders>
              <w:top w:val="single" w:sz="4" w:space="0" w:color="auto"/>
              <w:left w:val="single" w:sz="4" w:space="0" w:color="auto"/>
              <w:bottom w:val="single" w:sz="4" w:space="0" w:color="auto"/>
              <w:right w:val="single" w:sz="4" w:space="0" w:color="auto"/>
            </w:tcBorders>
            <w:vAlign w:val="center"/>
          </w:tcPr>
          <w:p w14:paraId="34642808" w14:textId="608E0B59" w:rsidR="00696735" w:rsidRPr="00696735" w:rsidRDefault="00AF2E5C" w:rsidP="00F31AFD">
            <w:pPr>
              <w:pStyle w:val="TableParagraphs"/>
              <w:spacing w:after="0"/>
              <w:jc w:val="left"/>
              <w:rPr>
                <w:rFonts w:ascii="Century Gothic" w:hAnsi="Century Gothic" w:cs="Arial"/>
                <w:sz w:val="24"/>
                <w:szCs w:val="24"/>
              </w:rPr>
            </w:pPr>
            <w:r>
              <w:rPr>
                <w:rFonts w:ascii="Century Gothic" w:hAnsi="Century Gothic" w:cs="Arial"/>
                <w:sz w:val="24"/>
                <w:szCs w:val="24"/>
              </w:rPr>
              <w:t>2106.03-A301</w:t>
            </w:r>
          </w:p>
        </w:tc>
        <w:tc>
          <w:tcPr>
            <w:tcW w:w="709" w:type="dxa"/>
            <w:tcBorders>
              <w:top w:val="single" w:sz="4" w:space="0" w:color="auto"/>
              <w:left w:val="single" w:sz="4" w:space="0" w:color="auto"/>
              <w:bottom w:val="single" w:sz="4" w:space="0" w:color="auto"/>
              <w:right w:val="single" w:sz="4" w:space="0" w:color="auto"/>
            </w:tcBorders>
          </w:tcPr>
          <w:p w14:paraId="01608F34" w14:textId="44563311" w:rsidR="00696735" w:rsidRPr="00696735" w:rsidRDefault="00AF2E5C" w:rsidP="0061011F">
            <w:pPr>
              <w:jc w:val="center"/>
              <w:rPr>
                <w:rFonts w:ascii="Century Gothic" w:hAnsi="Century Gothic" w:cs="Arial"/>
              </w:rPr>
            </w:pPr>
            <w:r>
              <w:rPr>
                <w:rFonts w:ascii="Century Gothic" w:hAnsi="Century Gothic" w:cs="Arial"/>
              </w:rPr>
              <w:t>G</w:t>
            </w:r>
          </w:p>
        </w:tc>
        <w:tc>
          <w:tcPr>
            <w:tcW w:w="4536" w:type="dxa"/>
            <w:tcBorders>
              <w:top w:val="single" w:sz="4" w:space="0" w:color="auto"/>
              <w:left w:val="single" w:sz="4" w:space="0" w:color="auto"/>
              <w:bottom w:val="single" w:sz="4" w:space="0" w:color="auto"/>
              <w:right w:val="single" w:sz="4" w:space="0" w:color="auto"/>
            </w:tcBorders>
            <w:vAlign w:val="center"/>
          </w:tcPr>
          <w:p w14:paraId="70627EA0" w14:textId="4D363C95" w:rsidR="00696735" w:rsidRPr="00696735" w:rsidRDefault="00AF2E5C" w:rsidP="00F31AFD">
            <w:pPr>
              <w:pStyle w:val="TableParagraphs"/>
              <w:spacing w:after="0"/>
              <w:jc w:val="left"/>
              <w:rPr>
                <w:rFonts w:ascii="Century Gothic" w:hAnsi="Century Gothic" w:cs="Arial"/>
                <w:sz w:val="24"/>
                <w:szCs w:val="24"/>
              </w:rPr>
            </w:pPr>
            <w:r>
              <w:rPr>
                <w:rFonts w:ascii="Century Gothic" w:hAnsi="Century Gothic" w:cs="Arial"/>
                <w:sz w:val="24"/>
                <w:szCs w:val="24"/>
              </w:rPr>
              <w:t>Sections</w:t>
            </w:r>
          </w:p>
        </w:tc>
        <w:tc>
          <w:tcPr>
            <w:tcW w:w="1559" w:type="dxa"/>
            <w:tcBorders>
              <w:top w:val="single" w:sz="4" w:space="0" w:color="auto"/>
              <w:left w:val="single" w:sz="4" w:space="0" w:color="auto"/>
              <w:bottom w:val="single" w:sz="4" w:space="0" w:color="auto"/>
              <w:right w:val="single" w:sz="4" w:space="0" w:color="auto"/>
            </w:tcBorders>
          </w:tcPr>
          <w:p w14:paraId="0DA0BDEF" w14:textId="1FB69511" w:rsidR="00696735" w:rsidRPr="00D94A79" w:rsidRDefault="00AF2E5C" w:rsidP="00F31AFD">
            <w:pPr>
              <w:rPr>
                <w:rFonts w:ascii="Century Gothic" w:hAnsi="Century Gothic" w:cs="Arial"/>
              </w:rPr>
            </w:pPr>
            <w:r>
              <w:rPr>
                <w:rFonts w:ascii="Century Gothic" w:hAnsi="Century Gothic" w:cs="Arial"/>
              </w:rPr>
              <w:t>01/11/2023</w:t>
            </w:r>
          </w:p>
        </w:tc>
      </w:tr>
      <w:tr w:rsidR="00696735" w:rsidRPr="00D94A79" w14:paraId="368658C2" w14:textId="77777777" w:rsidTr="0061011F">
        <w:tc>
          <w:tcPr>
            <w:tcW w:w="1842" w:type="dxa"/>
            <w:tcBorders>
              <w:top w:val="single" w:sz="4" w:space="0" w:color="auto"/>
              <w:left w:val="single" w:sz="4" w:space="0" w:color="auto"/>
              <w:bottom w:val="single" w:sz="4" w:space="0" w:color="auto"/>
              <w:right w:val="single" w:sz="4" w:space="0" w:color="auto"/>
            </w:tcBorders>
            <w:vAlign w:val="center"/>
          </w:tcPr>
          <w:p w14:paraId="6BC09981" w14:textId="21F67214" w:rsidR="00696735" w:rsidRPr="00696735" w:rsidRDefault="00AF2E5C" w:rsidP="00F31AFD">
            <w:pPr>
              <w:pStyle w:val="TableParagraphs"/>
              <w:spacing w:after="0"/>
              <w:jc w:val="left"/>
              <w:rPr>
                <w:rFonts w:ascii="Century Gothic" w:hAnsi="Century Gothic" w:cs="Arial"/>
                <w:sz w:val="24"/>
                <w:szCs w:val="24"/>
              </w:rPr>
            </w:pPr>
            <w:r>
              <w:rPr>
                <w:rFonts w:ascii="Century Gothic" w:hAnsi="Century Gothic" w:cs="Arial"/>
                <w:sz w:val="24"/>
                <w:szCs w:val="24"/>
              </w:rPr>
              <w:t>2106.03-A205</w:t>
            </w:r>
          </w:p>
        </w:tc>
        <w:tc>
          <w:tcPr>
            <w:tcW w:w="709" w:type="dxa"/>
            <w:tcBorders>
              <w:top w:val="single" w:sz="4" w:space="0" w:color="auto"/>
              <w:left w:val="single" w:sz="4" w:space="0" w:color="auto"/>
              <w:bottom w:val="single" w:sz="4" w:space="0" w:color="auto"/>
              <w:right w:val="single" w:sz="4" w:space="0" w:color="auto"/>
            </w:tcBorders>
          </w:tcPr>
          <w:p w14:paraId="56CDD6D8" w14:textId="068333D3" w:rsidR="00696735" w:rsidRPr="00696735" w:rsidRDefault="00AF2E5C" w:rsidP="0061011F">
            <w:pPr>
              <w:jc w:val="center"/>
              <w:rPr>
                <w:rFonts w:ascii="Century Gothic" w:hAnsi="Century Gothic" w:cs="Arial"/>
              </w:rPr>
            </w:pPr>
            <w:r>
              <w:rPr>
                <w:rFonts w:ascii="Century Gothic" w:hAnsi="Century Gothic" w:cs="Arial"/>
              </w:rPr>
              <w:t>G</w:t>
            </w:r>
          </w:p>
        </w:tc>
        <w:tc>
          <w:tcPr>
            <w:tcW w:w="4536" w:type="dxa"/>
            <w:tcBorders>
              <w:top w:val="single" w:sz="4" w:space="0" w:color="auto"/>
              <w:left w:val="single" w:sz="4" w:space="0" w:color="auto"/>
              <w:bottom w:val="single" w:sz="4" w:space="0" w:color="auto"/>
              <w:right w:val="single" w:sz="4" w:space="0" w:color="auto"/>
            </w:tcBorders>
            <w:vAlign w:val="center"/>
          </w:tcPr>
          <w:p w14:paraId="31B81122" w14:textId="5C9B7E2F" w:rsidR="00696735" w:rsidRPr="00696735" w:rsidRDefault="00AF2E5C" w:rsidP="00F31AFD">
            <w:pPr>
              <w:pStyle w:val="TableParagraphs"/>
              <w:spacing w:after="0"/>
              <w:jc w:val="left"/>
              <w:rPr>
                <w:rFonts w:ascii="Century Gothic" w:hAnsi="Century Gothic" w:cs="Arial"/>
                <w:sz w:val="24"/>
                <w:szCs w:val="24"/>
              </w:rPr>
            </w:pPr>
            <w:r>
              <w:rPr>
                <w:rFonts w:ascii="Century Gothic" w:hAnsi="Century Gothic" w:cs="Arial"/>
                <w:sz w:val="24"/>
                <w:szCs w:val="24"/>
              </w:rPr>
              <w:t>Elevations 1</w:t>
            </w:r>
          </w:p>
        </w:tc>
        <w:tc>
          <w:tcPr>
            <w:tcW w:w="1559" w:type="dxa"/>
            <w:tcBorders>
              <w:top w:val="single" w:sz="4" w:space="0" w:color="auto"/>
              <w:left w:val="single" w:sz="4" w:space="0" w:color="auto"/>
              <w:bottom w:val="single" w:sz="4" w:space="0" w:color="auto"/>
              <w:right w:val="single" w:sz="4" w:space="0" w:color="auto"/>
            </w:tcBorders>
          </w:tcPr>
          <w:p w14:paraId="7D761812" w14:textId="764A1001" w:rsidR="00696735" w:rsidRPr="00D94A79" w:rsidRDefault="00AF2E5C" w:rsidP="00F31AFD">
            <w:pPr>
              <w:rPr>
                <w:rFonts w:ascii="Century Gothic" w:hAnsi="Century Gothic" w:cs="Arial"/>
              </w:rPr>
            </w:pPr>
            <w:r>
              <w:rPr>
                <w:rFonts w:ascii="Century Gothic" w:hAnsi="Century Gothic" w:cs="Arial"/>
              </w:rPr>
              <w:t>01/11/2023</w:t>
            </w:r>
          </w:p>
        </w:tc>
      </w:tr>
      <w:tr w:rsidR="00696735" w:rsidRPr="00D94A79" w14:paraId="00166CBB" w14:textId="77777777" w:rsidTr="0061011F">
        <w:tc>
          <w:tcPr>
            <w:tcW w:w="1842" w:type="dxa"/>
            <w:tcBorders>
              <w:top w:val="single" w:sz="4" w:space="0" w:color="auto"/>
              <w:left w:val="single" w:sz="4" w:space="0" w:color="auto"/>
              <w:bottom w:val="single" w:sz="4" w:space="0" w:color="auto"/>
              <w:right w:val="single" w:sz="4" w:space="0" w:color="auto"/>
            </w:tcBorders>
            <w:vAlign w:val="center"/>
          </w:tcPr>
          <w:p w14:paraId="5B07EBCF" w14:textId="4A5C8104" w:rsidR="00696735" w:rsidRPr="00696735" w:rsidRDefault="00AF2E5C" w:rsidP="00F31AFD">
            <w:pPr>
              <w:pStyle w:val="TableParagraphs"/>
              <w:spacing w:after="0"/>
              <w:jc w:val="left"/>
              <w:rPr>
                <w:rFonts w:ascii="Century Gothic" w:hAnsi="Century Gothic" w:cs="Arial"/>
                <w:sz w:val="24"/>
                <w:szCs w:val="24"/>
              </w:rPr>
            </w:pPr>
            <w:r>
              <w:rPr>
                <w:rFonts w:ascii="Century Gothic" w:hAnsi="Century Gothic" w:cs="Arial"/>
                <w:sz w:val="24"/>
                <w:szCs w:val="24"/>
              </w:rPr>
              <w:t>2106.03-A206</w:t>
            </w:r>
          </w:p>
        </w:tc>
        <w:tc>
          <w:tcPr>
            <w:tcW w:w="709" w:type="dxa"/>
            <w:tcBorders>
              <w:top w:val="single" w:sz="4" w:space="0" w:color="auto"/>
              <w:left w:val="single" w:sz="4" w:space="0" w:color="auto"/>
              <w:bottom w:val="single" w:sz="4" w:space="0" w:color="auto"/>
              <w:right w:val="single" w:sz="4" w:space="0" w:color="auto"/>
            </w:tcBorders>
          </w:tcPr>
          <w:p w14:paraId="59EE3C2A" w14:textId="59CE5323" w:rsidR="00696735" w:rsidRPr="00696735" w:rsidRDefault="00AF2E5C" w:rsidP="0061011F">
            <w:pPr>
              <w:jc w:val="center"/>
              <w:rPr>
                <w:rFonts w:ascii="Century Gothic" w:hAnsi="Century Gothic" w:cs="Arial"/>
              </w:rPr>
            </w:pPr>
            <w:r>
              <w:rPr>
                <w:rFonts w:ascii="Century Gothic" w:hAnsi="Century Gothic" w:cs="Arial"/>
              </w:rPr>
              <w:t>G</w:t>
            </w:r>
          </w:p>
        </w:tc>
        <w:tc>
          <w:tcPr>
            <w:tcW w:w="4536" w:type="dxa"/>
            <w:tcBorders>
              <w:top w:val="single" w:sz="4" w:space="0" w:color="auto"/>
              <w:left w:val="single" w:sz="4" w:space="0" w:color="auto"/>
              <w:bottom w:val="single" w:sz="4" w:space="0" w:color="auto"/>
              <w:right w:val="single" w:sz="4" w:space="0" w:color="auto"/>
            </w:tcBorders>
            <w:vAlign w:val="center"/>
          </w:tcPr>
          <w:p w14:paraId="2386FA8A" w14:textId="594BBADE" w:rsidR="00696735" w:rsidRPr="00696735" w:rsidRDefault="00AF2E5C" w:rsidP="00F31AFD">
            <w:pPr>
              <w:pStyle w:val="TableParagraphs"/>
              <w:spacing w:after="0"/>
              <w:jc w:val="left"/>
              <w:rPr>
                <w:rFonts w:ascii="Century Gothic" w:hAnsi="Century Gothic" w:cs="Arial"/>
                <w:sz w:val="24"/>
                <w:szCs w:val="24"/>
              </w:rPr>
            </w:pPr>
            <w:r>
              <w:rPr>
                <w:rFonts w:ascii="Century Gothic" w:hAnsi="Century Gothic" w:cs="Arial"/>
                <w:sz w:val="24"/>
                <w:szCs w:val="24"/>
              </w:rPr>
              <w:t>Elevations 2</w:t>
            </w:r>
          </w:p>
        </w:tc>
        <w:tc>
          <w:tcPr>
            <w:tcW w:w="1559" w:type="dxa"/>
            <w:tcBorders>
              <w:top w:val="single" w:sz="4" w:space="0" w:color="auto"/>
              <w:left w:val="single" w:sz="4" w:space="0" w:color="auto"/>
              <w:bottom w:val="single" w:sz="4" w:space="0" w:color="auto"/>
              <w:right w:val="single" w:sz="4" w:space="0" w:color="auto"/>
            </w:tcBorders>
          </w:tcPr>
          <w:p w14:paraId="0C464D76" w14:textId="089B6920" w:rsidR="00696735" w:rsidRPr="00D94A79" w:rsidRDefault="00AF2E5C" w:rsidP="00F31AFD">
            <w:pPr>
              <w:rPr>
                <w:rFonts w:ascii="Century Gothic" w:hAnsi="Century Gothic" w:cs="Arial"/>
              </w:rPr>
            </w:pPr>
            <w:r>
              <w:rPr>
                <w:rFonts w:ascii="Century Gothic" w:hAnsi="Century Gothic" w:cs="Arial"/>
              </w:rPr>
              <w:t>01/11/2023</w:t>
            </w:r>
          </w:p>
        </w:tc>
      </w:tr>
      <w:tr w:rsidR="00696735" w:rsidRPr="00D94A79" w14:paraId="3BF579C2" w14:textId="77777777" w:rsidTr="0061011F">
        <w:tc>
          <w:tcPr>
            <w:tcW w:w="1842" w:type="dxa"/>
            <w:tcBorders>
              <w:top w:val="single" w:sz="4" w:space="0" w:color="auto"/>
              <w:left w:val="single" w:sz="4" w:space="0" w:color="auto"/>
              <w:bottom w:val="single" w:sz="4" w:space="0" w:color="auto"/>
              <w:right w:val="single" w:sz="4" w:space="0" w:color="auto"/>
            </w:tcBorders>
            <w:vAlign w:val="center"/>
          </w:tcPr>
          <w:p w14:paraId="7755F2A2" w14:textId="55BEEEFB" w:rsidR="00696735" w:rsidRPr="00696735" w:rsidRDefault="00AF2E5C" w:rsidP="00F31AFD">
            <w:pPr>
              <w:pStyle w:val="TableParagraphs"/>
              <w:spacing w:after="0"/>
              <w:jc w:val="left"/>
              <w:rPr>
                <w:rFonts w:ascii="Century Gothic" w:hAnsi="Century Gothic" w:cs="Arial"/>
                <w:sz w:val="24"/>
                <w:szCs w:val="24"/>
              </w:rPr>
            </w:pPr>
            <w:r>
              <w:rPr>
                <w:rFonts w:ascii="Century Gothic" w:hAnsi="Century Gothic" w:cs="Arial"/>
                <w:sz w:val="24"/>
                <w:szCs w:val="24"/>
              </w:rPr>
              <w:t>2106.03-A160</w:t>
            </w:r>
          </w:p>
        </w:tc>
        <w:tc>
          <w:tcPr>
            <w:tcW w:w="709" w:type="dxa"/>
            <w:tcBorders>
              <w:top w:val="single" w:sz="4" w:space="0" w:color="auto"/>
              <w:left w:val="single" w:sz="4" w:space="0" w:color="auto"/>
              <w:bottom w:val="single" w:sz="4" w:space="0" w:color="auto"/>
              <w:right w:val="single" w:sz="4" w:space="0" w:color="auto"/>
            </w:tcBorders>
          </w:tcPr>
          <w:p w14:paraId="374A339B" w14:textId="18E2E90E" w:rsidR="00696735" w:rsidRPr="00696735" w:rsidRDefault="00AF2E5C" w:rsidP="0061011F">
            <w:pPr>
              <w:jc w:val="center"/>
              <w:rPr>
                <w:rFonts w:ascii="Century Gothic" w:hAnsi="Century Gothic" w:cs="Arial"/>
              </w:rPr>
            </w:pPr>
            <w:r>
              <w:rPr>
                <w:rFonts w:ascii="Century Gothic" w:hAnsi="Century Gothic" w:cs="Arial"/>
              </w:rPr>
              <w:t>G</w:t>
            </w:r>
          </w:p>
        </w:tc>
        <w:tc>
          <w:tcPr>
            <w:tcW w:w="4536" w:type="dxa"/>
            <w:tcBorders>
              <w:top w:val="single" w:sz="4" w:space="0" w:color="auto"/>
              <w:left w:val="single" w:sz="4" w:space="0" w:color="auto"/>
              <w:bottom w:val="single" w:sz="4" w:space="0" w:color="auto"/>
              <w:right w:val="single" w:sz="4" w:space="0" w:color="auto"/>
            </w:tcBorders>
            <w:vAlign w:val="center"/>
          </w:tcPr>
          <w:p w14:paraId="34AA8113" w14:textId="6EEB2B47" w:rsidR="00696735" w:rsidRPr="00696735" w:rsidRDefault="00AF2E5C" w:rsidP="00F31AFD">
            <w:pPr>
              <w:pStyle w:val="TableParagraphs"/>
              <w:spacing w:after="0"/>
              <w:jc w:val="left"/>
              <w:rPr>
                <w:rFonts w:ascii="Century Gothic" w:hAnsi="Century Gothic" w:cs="Arial"/>
                <w:sz w:val="24"/>
                <w:szCs w:val="24"/>
              </w:rPr>
            </w:pPr>
            <w:r>
              <w:rPr>
                <w:rFonts w:ascii="Century Gothic" w:hAnsi="Century Gothic" w:cs="Arial"/>
                <w:sz w:val="24"/>
                <w:szCs w:val="24"/>
              </w:rPr>
              <w:t>Roof Plan</w:t>
            </w:r>
          </w:p>
        </w:tc>
        <w:tc>
          <w:tcPr>
            <w:tcW w:w="1559" w:type="dxa"/>
            <w:tcBorders>
              <w:top w:val="single" w:sz="4" w:space="0" w:color="auto"/>
              <w:left w:val="single" w:sz="4" w:space="0" w:color="auto"/>
              <w:bottom w:val="single" w:sz="4" w:space="0" w:color="auto"/>
              <w:right w:val="single" w:sz="4" w:space="0" w:color="auto"/>
            </w:tcBorders>
          </w:tcPr>
          <w:p w14:paraId="0C267F7C" w14:textId="7F7F50D7" w:rsidR="00696735" w:rsidRPr="00D94A79" w:rsidRDefault="00AF2E5C" w:rsidP="00F31AFD">
            <w:pPr>
              <w:rPr>
                <w:rFonts w:ascii="Century Gothic" w:hAnsi="Century Gothic" w:cs="Arial"/>
              </w:rPr>
            </w:pPr>
            <w:r>
              <w:rPr>
                <w:rFonts w:ascii="Century Gothic" w:hAnsi="Century Gothic" w:cs="Arial"/>
              </w:rPr>
              <w:t>01/11/2023</w:t>
            </w:r>
          </w:p>
        </w:tc>
      </w:tr>
      <w:tr w:rsidR="0061011F" w:rsidRPr="00D94A79" w14:paraId="693D99F6" w14:textId="77777777" w:rsidTr="0061011F">
        <w:tc>
          <w:tcPr>
            <w:tcW w:w="1842" w:type="dxa"/>
            <w:tcBorders>
              <w:top w:val="single" w:sz="4" w:space="0" w:color="auto"/>
              <w:left w:val="single" w:sz="4" w:space="0" w:color="auto"/>
              <w:bottom w:val="single" w:sz="4" w:space="0" w:color="auto"/>
              <w:right w:val="single" w:sz="4" w:space="0" w:color="auto"/>
            </w:tcBorders>
            <w:vAlign w:val="center"/>
          </w:tcPr>
          <w:p w14:paraId="0623A57D" w14:textId="77777777" w:rsidR="0061011F" w:rsidRDefault="0061011F" w:rsidP="00F31AFD">
            <w:pPr>
              <w:pStyle w:val="TableParagraphs"/>
              <w:spacing w:after="0"/>
              <w:jc w:val="left"/>
              <w:rPr>
                <w:rFonts w:ascii="Century Gothic" w:hAnsi="Century Gothic" w:cs="Arial"/>
                <w:sz w:val="24"/>
                <w:szCs w:val="24"/>
              </w:rPr>
            </w:pPr>
          </w:p>
        </w:tc>
        <w:tc>
          <w:tcPr>
            <w:tcW w:w="709" w:type="dxa"/>
            <w:tcBorders>
              <w:top w:val="single" w:sz="4" w:space="0" w:color="auto"/>
              <w:left w:val="single" w:sz="4" w:space="0" w:color="auto"/>
              <w:bottom w:val="single" w:sz="4" w:space="0" w:color="auto"/>
              <w:right w:val="single" w:sz="4" w:space="0" w:color="auto"/>
            </w:tcBorders>
          </w:tcPr>
          <w:p w14:paraId="20906E46" w14:textId="77777777" w:rsidR="0061011F" w:rsidRDefault="0061011F" w:rsidP="0061011F">
            <w:pPr>
              <w:jc w:val="center"/>
              <w:rPr>
                <w:rFonts w:ascii="Century Gothic" w:hAnsi="Century Gothic" w:cs="Arial"/>
              </w:rPr>
            </w:pPr>
          </w:p>
        </w:tc>
        <w:tc>
          <w:tcPr>
            <w:tcW w:w="4536" w:type="dxa"/>
            <w:tcBorders>
              <w:top w:val="single" w:sz="4" w:space="0" w:color="auto"/>
              <w:left w:val="single" w:sz="4" w:space="0" w:color="auto"/>
              <w:bottom w:val="single" w:sz="4" w:space="0" w:color="auto"/>
              <w:right w:val="single" w:sz="4" w:space="0" w:color="auto"/>
            </w:tcBorders>
            <w:vAlign w:val="center"/>
          </w:tcPr>
          <w:p w14:paraId="5FE3404E" w14:textId="77777777" w:rsidR="0061011F" w:rsidRDefault="0061011F" w:rsidP="00F31AFD">
            <w:pPr>
              <w:pStyle w:val="TableParagraphs"/>
              <w:spacing w:after="0"/>
              <w:jc w:val="left"/>
              <w:rPr>
                <w:rFonts w:ascii="Century Gothic" w:hAnsi="Century Gothic"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C26D81D" w14:textId="77777777" w:rsidR="0061011F" w:rsidRDefault="0061011F" w:rsidP="00F31AFD">
            <w:pPr>
              <w:rPr>
                <w:rFonts w:ascii="Century Gothic" w:hAnsi="Century Gothic" w:cs="Arial"/>
              </w:rPr>
            </w:pPr>
          </w:p>
        </w:tc>
      </w:tr>
      <w:tr w:rsidR="00696735" w:rsidRPr="00D94A79" w14:paraId="71809048" w14:textId="77777777" w:rsidTr="00981CF7">
        <w:tc>
          <w:tcPr>
            <w:tcW w:w="8646" w:type="dxa"/>
            <w:gridSpan w:val="4"/>
            <w:tcBorders>
              <w:top w:val="single" w:sz="4" w:space="0" w:color="auto"/>
              <w:left w:val="single" w:sz="4" w:space="0" w:color="auto"/>
              <w:bottom w:val="single" w:sz="4" w:space="0" w:color="auto"/>
              <w:right w:val="single" w:sz="4" w:space="0" w:color="auto"/>
            </w:tcBorders>
            <w:vAlign w:val="center"/>
          </w:tcPr>
          <w:p w14:paraId="0113D936" w14:textId="6A528B9C" w:rsidR="00696735" w:rsidRPr="00AD1A52" w:rsidRDefault="00696735" w:rsidP="0061011F">
            <w:pPr>
              <w:rPr>
                <w:rFonts w:ascii="Century Gothic" w:hAnsi="Century Gothic" w:cs="Arial"/>
                <w:b/>
                <w:bCs/>
              </w:rPr>
            </w:pPr>
            <w:r w:rsidRPr="00AD1A52">
              <w:rPr>
                <w:rFonts w:ascii="Century Gothic" w:hAnsi="Century Gothic" w:cs="Arial"/>
                <w:b/>
                <w:bCs/>
              </w:rPr>
              <w:t>Administration Building</w:t>
            </w:r>
          </w:p>
        </w:tc>
      </w:tr>
      <w:tr w:rsidR="00696735" w:rsidRPr="00D94A79" w14:paraId="6BD1EE39" w14:textId="77777777" w:rsidTr="0061011F">
        <w:tc>
          <w:tcPr>
            <w:tcW w:w="1842" w:type="dxa"/>
            <w:tcBorders>
              <w:top w:val="single" w:sz="4" w:space="0" w:color="auto"/>
              <w:left w:val="single" w:sz="4" w:space="0" w:color="auto"/>
              <w:bottom w:val="single" w:sz="4" w:space="0" w:color="auto"/>
              <w:right w:val="single" w:sz="4" w:space="0" w:color="auto"/>
            </w:tcBorders>
            <w:vAlign w:val="center"/>
          </w:tcPr>
          <w:p w14:paraId="10867F28" w14:textId="7FBA6376" w:rsidR="00696735" w:rsidRPr="00696735" w:rsidRDefault="00696735" w:rsidP="00F31AFD">
            <w:pPr>
              <w:pStyle w:val="TableParagraphs"/>
              <w:spacing w:after="0"/>
              <w:jc w:val="left"/>
              <w:rPr>
                <w:rFonts w:ascii="Century Gothic" w:hAnsi="Century Gothic" w:cs="Arial"/>
                <w:sz w:val="24"/>
                <w:szCs w:val="24"/>
              </w:rPr>
            </w:pPr>
            <w:r w:rsidRPr="00696735">
              <w:rPr>
                <w:rFonts w:ascii="Century Gothic" w:hAnsi="Century Gothic" w:cs="Arial"/>
                <w:sz w:val="24"/>
                <w:szCs w:val="24"/>
              </w:rPr>
              <w:t>2106.02-A013</w:t>
            </w:r>
          </w:p>
        </w:tc>
        <w:tc>
          <w:tcPr>
            <w:tcW w:w="709" w:type="dxa"/>
            <w:tcBorders>
              <w:top w:val="single" w:sz="4" w:space="0" w:color="auto"/>
              <w:left w:val="single" w:sz="4" w:space="0" w:color="auto"/>
              <w:bottom w:val="single" w:sz="4" w:space="0" w:color="auto"/>
              <w:right w:val="single" w:sz="4" w:space="0" w:color="auto"/>
            </w:tcBorders>
          </w:tcPr>
          <w:p w14:paraId="12C8EA4A" w14:textId="6E5FC4C5" w:rsidR="00696735" w:rsidRPr="00696735" w:rsidRDefault="00696735" w:rsidP="0061011F">
            <w:pPr>
              <w:jc w:val="center"/>
              <w:rPr>
                <w:rFonts w:ascii="Century Gothic" w:hAnsi="Century Gothic" w:cs="Arial"/>
              </w:rPr>
            </w:pPr>
            <w:r>
              <w:rPr>
                <w:rFonts w:ascii="Century Gothic" w:hAnsi="Century Gothic" w:cs="Arial"/>
              </w:rPr>
              <w:t>F</w:t>
            </w:r>
          </w:p>
        </w:tc>
        <w:tc>
          <w:tcPr>
            <w:tcW w:w="4536" w:type="dxa"/>
            <w:tcBorders>
              <w:top w:val="single" w:sz="4" w:space="0" w:color="auto"/>
              <w:left w:val="single" w:sz="4" w:space="0" w:color="auto"/>
              <w:bottom w:val="single" w:sz="4" w:space="0" w:color="auto"/>
              <w:right w:val="single" w:sz="4" w:space="0" w:color="auto"/>
            </w:tcBorders>
            <w:vAlign w:val="center"/>
          </w:tcPr>
          <w:p w14:paraId="40D0DAAC" w14:textId="1EAC5773" w:rsidR="00696735" w:rsidRPr="00696735" w:rsidRDefault="00696735" w:rsidP="00F31AFD">
            <w:pPr>
              <w:pStyle w:val="TableParagraphs"/>
              <w:spacing w:after="0"/>
              <w:jc w:val="left"/>
              <w:rPr>
                <w:rFonts w:ascii="Century Gothic" w:hAnsi="Century Gothic" w:cs="Arial"/>
                <w:sz w:val="24"/>
                <w:szCs w:val="24"/>
              </w:rPr>
            </w:pPr>
            <w:r w:rsidRPr="00696735">
              <w:rPr>
                <w:rFonts w:ascii="Century Gothic" w:hAnsi="Century Gothic" w:cs="Arial"/>
                <w:sz w:val="24"/>
                <w:szCs w:val="24"/>
              </w:rPr>
              <w:t>Detail Site Plan – Proposed</w:t>
            </w:r>
          </w:p>
        </w:tc>
        <w:tc>
          <w:tcPr>
            <w:tcW w:w="1559" w:type="dxa"/>
            <w:tcBorders>
              <w:top w:val="single" w:sz="4" w:space="0" w:color="auto"/>
              <w:left w:val="single" w:sz="4" w:space="0" w:color="auto"/>
              <w:bottom w:val="single" w:sz="4" w:space="0" w:color="auto"/>
              <w:right w:val="single" w:sz="4" w:space="0" w:color="auto"/>
            </w:tcBorders>
          </w:tcPr>
          <w:p w14:paraId="2761BE65" w14:textId="1E14D669" w:rsidR="00696735" w:rsidRPr="00D94A79" w:rsidRDefault="00696735" w:rsidP="00F31AFD">
            <w:pPr>
              <w:rPr>
                <w:rFonts w:ascii="Century Gothic" w:hAnsi="Century Gothic" w:cs="Arial"/>
              </w:rPr>
            </w:pPr>
            <w:r>
              <w:rPr>
                <w:rFonts w:ascii="Century Gothic" w:hAnsi="Century Gothic" w:cs="Arial"/>
              </w:rPr>
              <w:t>15/01/2024</w:t>
            </w:r>
          </w:p>
        </w:tc>
      </w:tr>
      <w:tr w:rsidR="00696735" w:rsidRPr="00D94A79" w14:paraId="76661381" w14:textId="77777777" w:rsidTr="0061011F">
        <w:tc>
          <w:tcPr>
            <w:tcW w:w="1842" w:type="dxa"/>
            <w:tcBorders>
              <w:top w:val="single" w:sz="4" w:space="0" w:color="auto"/>
              <w:left w:val="single" w:sz="4" w:space="0" w:color="auto"/>
              <w:bottom w:val="single" w:sz="4" w:space="0" w:color="auto"/>
              <w:right w:val="single" w:sz="4" w:space="0" w:color="auto"/>
            </w:tcBorders>
            <w:vAlign w:val="center"/>
          </w:tcPr>
          <w:p w14:paraId="6FACF01F" w14:textId="2C86A3D3" w:rsidR="00696735" w:rsidRPr="00696735" w:rsidRDefault="00696735" w:rsidP="00F31AFD">
            <w:pPr>
              <w:pStyle w:val="TableParagraphs"/>
              <w:spacing w:after="0"/>
              <w:jc w:val="left"/>
              <w:rPr>
                <w:rFonts w:ascii="Century Gothic" w:hAnsi="Century Gothic" w:cs="Arial"/>
                <w:sz w:val="24"/>
                <w:szCs w:val="24"/>
              </w:rPr>
            </w:pPr>
            <w:r w:rsidRPr="00696735">
              <w:rPr>
                <w:rFonts w:ascii="Century Gothic" w:hAnsi="Century Gothic" w:cs="Arial"/>
                <w:sz w:val="24"/>
                <w:szCs w:val="24"/>
              </w:rPr>
              <w:t>2106.02-A004</w:t>
            </w:r>
          </w:p>
        </w:tc>
        <w:tc>
          <w:tcPr>
            <w:tcW w:w="709" w:type="dxa"/>
            <w:tcBorders>
              <w:top w:val="single" w:sz="4" w:space="0" w:color="auto"/>
              <w:left w:val="single" w:sz="4" w:space="0" w:color="auto"/>
              <w:bottom w:val="single" w:sz="4" w:space="0" w:color="auto"/>
              <w:right w:val="single" w:sz="4" w:space="0" w:color="auto"/>
            </w:tcBorders>
          </w:tcPr>
          <w:p w14:paraId="5884D95C" w14:textId="6BC8B53A" w:rsidR="00696735" w:rsidRPr="00696735" w:rsidRDefault="00696735" w:rsidP="0061011F">
            <w:pPr>
              <w:jc w:val="center"/>
              <w:rPr>
                <w:rFonts w:ascii="Century Gothic" w:hAnsi="Century Gothic" w:cs="Arial"/>
              </w:rPr>
            </w:pPr>
            <w:r>
              <w:rPr>
                <w:rFonts w:ascii="Century Gothic" w:hAnsi="Century Gothic" w:cs="Arial"/>
              </w:rPr>
              <w:t>F</w:t>
            </w:r>
          </w:p>
        </w:tc>
        <w:tc>
          <w:tcPr>
            <w:tcW w:w="4536" w:type="dxa"/>
            <w:tcBorders>
              <w:top w:val="single" w:sz="4" w:space="0" w:color="auto"/>
              <w:left w:val="single" w:sz="4" w:space="0" w:color="auto"/>
              <w:bottom w:val="single" w:sz="4" w:space="0" w:color="auto"/>
              <w:right w:val="single" w:sz="4" w:space="0" w:color="auto"/>
            </w:tcBorders>
            <w:vAlign w:val="center"/>
          </w:tcPr>
          <w:p w14:paraId="7B938140" w14:textId="7283EE28" w:rsidR="00696735" w:rsidRPr="00696735" w:rsidRDefault="00696735" w:rsidP="00F31AFD">
            <w:pPr>
              <w:pStyle w:val="TableParagraphs"/>
              <w:spacing w:after="0"/>
              <w:jc w:val="left"/>
              <w:rPr>
                <w:rFonts w:ascii="Century Gothic" w:hAnsi="Century Gothic" w:cs="Arial"/>
                <w:sz w:val="24"/>
                <w:szCs w:val="24"/>
              </w:rPr>
            </w:pPr>
            <w:r>
              <w:rPr>
                <w:rFonts w:ascii="Century Gothic" w:hAnsi="Century Gothic" w:cs="Arial"/>
                <w:sz w:val="24"/>
                <w:szCs w:val="24"/>
              </w:rPr>
              <w:t>Site Plan</w:t>
            </w:r>
          </w:p>
        </w:tc>
        <w:tc>
          <w:tcPr>
            <w:tcW w:w="1559" w:type="dxa"/>
            <w:tcBorders>
              <w:top w:val="single" w:sz="4" w:space="0" w:color="auto"/>
              <w:left w:val="single" w:sz="4" w:space="0" w:color="auto"/>
              <w:bottom w:val="single" w:sz="4" w:space="0" w:color="auto"/>
              <w:right w:val="single" w:sz="4" w:space="0" w:color="auto"/>
            </w:tcBorders>
          </w:tcPr>
          <w:p w14:paraId="64D2647E" w14:textId="2AB6B6BE" w:rsidR="00696735" w:rsidRPr="00D94A79" w:rsidRDefault="00696735" w:rsidP="00F31AFD">
            <w:pPr>
              <w:rPr>
                <w:rFonts w:ascii="Century Gothic" w:hAnsi="Century Gothic" w:cs="Arial"/>
              </w:rPr>
            </w:pPr>
            <w:r>
              <w:rPr>
                <w:rFonts w:ascii="Century Gothic" w:hAnsi="Century Gothic" w:cs="Arial"/>
              </w:rPr>
              <w:t>15/01/2024</w:t>
            </w:r>
          </w:p>
        </w:tc>
      </w:tr>
      <w:tr w:rsidR="00696735" w:rsidRPr="00D94A79" w14:paraId="2263ECE5" w14:textId="77777777" w:rsidTr="0061011F">
        <w:tc>
          <w:tcPr>
            <w:tcW w:w="1842" w:type="dxa"/>
            <w:tcBorders>
              <w:top w:val="single" w:sz="4" w:space="0" w:color="auto"/>
              <w:left w:val="single" w:sz="4" w:space="0" w:color="auto"/>
              <w:bottom w:val="single" w:sz="4" w:space="0" w:color="auto"/>
              <w:right w:val="single" w:sz="4" w:space="0" w:color="auto"/>
            </w:tcBorders>
            <w:vAlign w:val="center"/>
          </w:tcPr>
          <w:p w14:paraId="450744FB" w14:textId="11BA045F" w:rsidR="00696735" w:rsidRPr="00696735" w:rsidRDefault="00696735" w:rsidP="00F31AFD">
            <w:pPr>
              <w:pStyle w:val="TableParagraphs"/>
              <w:spacing w:after="0"/>
              <w:jc w:val="left"/>
              <w:rPr>
                <w:rFonts w:ascii="Century Gothic" w:hAnsi="Century Gothic" w:cs="Arial"/>
                <w:sz w:val="24"/>
                <w:szCs w:val="24"/>
              </w:rPr>
            </w:pPr>
            <w:r>
              <w:rPr>
                <w:rFonts w:ascii="Century Gothic" w:hAnsi="Century Gothic" w:cs="Arial"/>
                <w:sz w:val="24"/>
                <w:szCs w:val="24"/>
              </w:rPr>
              <w:t>2106.02</w:t>
            </w:r>
            <w:r w:rsidR="008B2FCF">
              <w:rPr>
                <w:rFonts w:ascii="Century Gothic" w:hAnsi="Century Gothic" w:cs="Arial"/>
                <w:sz w:val="24"/>
                <w:szCs w:val="24"/>
              </w:rPr>
              <w:t>-A005</w:t>
            </w:r>
          </w:p>
        </w:tc>
        <w:tc>
          <w:tcPr>
            <w:tcW w:w="709" w:type="dxa"/>
            <w:tcBorders>
              <w:top w:val="single" w:sz="4" w:space="0" w:color="auto"/>
              <w:left w:val="single" w:sz="4" w:space="0" w:color="auto"/>
              <w:bottom w:val="single" w:sz="4" w:space="0" w:color="auto"/>
              <w:right w:val="single" w:sz="4" w:space="0" w:color="auto"/>
            </w:tcBorders>
          </w:tcPr>
          <w:p w14:paraId="42EE3A9C" w14:textId="7407DC82" w:rsidR="00696735" w:rsidRPr="00696735" w:rsidRDefault="00696735" w:rsidP="0061011F">
            <w:pPr>
              <w:jc w:val="center"/>
              <w:rPr>
                <w:rFonts w:ascii="Century Gothic" w:hAnsi="Century Gothic" w:cs="Arial"/>
              </w:rPr>
            </w:pPr>
            <w:r>
              <w:rPr>
                <w:rFonts w:ascii="Century Gothic" w:hAnsi="Century Gothic" w:cs="Arial"/>
              </w:rPr>
              <w:t>E</w:t>
            </w:r>
          </w:p>
        </w:tc>
        <w:tc>
          <w:tcPr>
            <w:tcW w:w="4536" w:type="dxa"/>
            <w:tcBorders>
              <w:top w:val="single" w:sz="4" w:space="0" w:color="auto"/>
              <w:left w:val="single" w:sz="4" w:space="0" w:color="auto"/>
              <w:bottom w:val="single" w:sz="4" w:space="0" w:color="auto"/>
              <w:right w:val="single" w:sz="4" w:space="0" w:color="auto"/>
            </w:tcBorders>
            <w:vAlign w:val="center"/>
          </w:tcPr>
          <w:p w14:paraId="484B3BF4" w14:textId="41818701" w:rsidR="00696735" w:rsidRPr="00696735" w:rsidRDefault="00696735" w:rsidP="00F31AFD">
            <w:pPr>
              <w:pStyle w:val="TableParagraphs"/>
              <w:spacing w:after="0"/>
              <w:jc w:val="left"/>
              <w:rPr>
                <w:rFonts w:ascii="Century Gothic" w:hAnsi="Century Gothic" w:cs="Arial"/>
                <w:sz w:val="24"/>
                <w:szCs w:val="24"/>
              </w:rPr>
            </w:pPr>
            <w:r>
              <w:rPr>
                <w:rFonts w:ascii="Century Gothic" w:hAnsi="Century Gothic" w:cs="Arial"/>
                <w:sz w:val="24"/>
                <w:szCs w:val="24"/>
              </w:rPr>
              <w:t>Site Analysis</w:t>
            </w:r>
          </w:p>
        </w:tc>
        <w:tc>
          <w:tcPr>
            <w:tcW w:w="1559" w:type="dxa"/>
            <w:tcBorders>
              <w:top w:val="single" w:sz="4" w:space="0" w:color="auto"/>
              <w:left w:val="single" w:sz="4" w:space="0" w:color="auto"/>
              <w:bottom w:val="single" w:sz="4" w:space="0" w:color="auto"/>
              <w:right w:val="single" w:sz="4" w:space="0" w:color="auto"/>
            </w:tcBorders>
          </w:tcPr>
          <w:p w14:paraId="0947CBD9" w14:textId="7EF4E36E" w:rsidR="00696735" w:rsidRPr="00D94A79" w:rsidRDefault="00696735" w:rsidP="00F31AFD">
            <w:pPr>
              <w:rPr>
                <w:rFonts w:ascii="Century Gothic" w:hAnsi="Century Gothic" w:cs="Arial"/>
              </w:rPr>
            </w:pPr>
            <w:r>
              <w:rPr>
                <w:rFonts w:ascii="Century Gothic" w:hAnsi="Century Gothic" w:cs="Arial"/>
              </w:rPr>
              <w:t>14/12/2023</w:t>
            </w:r>
          </w:p>
        </w:tc>
      </w:tr>
      <w:tr w:rsidR="008B2FCF" w:rsidRPr="00D94A79" w14:paraId="514AD3E7" w14:textId="77777777" w:rsidTr="0061011F">
        <w:tc>
          <w:tcPr>
            <w:tcW w:w="1842" w:type="dxa"/>
            <w:tcBorders>
              <w:top w:val="single" w:sz="4" w:space="0" w:color="auto"/>
              <w:left w:val="single" w:sz="4" w:space="0" w:color="auto"/>
              <w:bottom w:val="single" w:sz="4" w:space="0" w:color="auto"/>
              <w:right w:val="single" w:sz="4" w:space="0" w:color="auto"/>
            </w:tcBorders>
            <w:vAlign w:val="center"/>
          </w:tcPr>
          <w:p w14:paraId="1AF62729" w14:textId="3672035A" w:rsidR="008B2FCF" w:rsidRDefault="008B2FCF" w:rsidP="008B2FCF">
            <w:pPr>
              <w:pStyle w:val="TableParagraphs"/>
              <w:spacing w:after="0"/>
              <w:jc w:val="left"/>
              <w:rPr>
                <w:rFonts w:ascii="Century Gothic" w:hAnsi="Century Gothic" w:cs="Arial"/>
                <w:sz w:val="24"/>
                <w:szCs w:val="24"/>
              </w:rPr>
            </w:pPr>
            <w:r>
              <w:rPr>
                <w:rFonts w:ascii="Century Gothic" w:hAnsi="Century Gothic" w:cs="Arial"/>
                <w:sz w:val="24"/>
                <w:szCs w:val="24"/>
              </w:rPr>
              <w:t>2106.02-A011</w:t>
            </w:r>
          </w:p>
        </w:tc>
        <w:tc>
          <w:tcPr>
            <w:tcW w:w="709" w:type="dxa"/>
            <w:tcBorders>
              <w:top w:val="single" w:sz="4" w:space="0" w:color="auto"/>
              <w:left w:val="single" w:sz="4" w:space="0" w:color="auto"/>
              <w:bottom w:val="single" w:sz="4" w:space="0" w:color="auto"/>
              <w:right w:val="single" w:sz="4" w:space="0" w:color="auto"/>
            </w:tcBorders>
          </w:tcPr>
          <w:p w14:paraId="704914E7" w14:textId="4EF7709B" w:rsidR="008B2FCF" w:rsidRDefault="008B2FCF" w:rsidP="0061011F">
            <w:pPr>
              <w:jc w:val="center"/>
              <w:rPr>
                <w:rFonts w:ascii="Century Gothic" w:hAnsi="Century Gothic" w:cs="Arial"/>
              </w:rPr>
            </w:pPr>
            <w:r>
              <w:rPr>
                <w:rFonts w:ascii="Century Gothic" w:hAnsi="Century Gothic" w:cs="Arial"/>
              </w:rPr>
              <w:t>C</w:t>
            </w:r>
          </w:p>
        </w:tc>
        <w:tc>
          <w:tcPr>
            <w:tcW w:w="4536" w:type="dxa"/>
            <w:tcBorders>
              <w:top w:val="single" w:sz="4" w:space="0" w:color="auto"/>
              <w:left w:val="single" w:sz="4" w:space="0" w:color="auto"/>
              <w:bottom w:val="single" w:sz="4" w:space="0" w:color="auto"/>
              <w:right w:val="single" w:sz="4" w:space="0" w:color="auto"/>
            </w:tcBorders>
            <w:vAlign w:val="center"/>
          </w:tcPr>
          <w:p w14:paraId="3EB3C6EC" w14:textId="39D5E4E5" w:rsidR="008B2FCF" w:rsidRDefault="008B2FCF" w:rsidP="008B2FCF">
            <w:pPr>
              <w:pStyle w:val="TableParagraphs"/>
              <w:spacing w:after="0"/>
              <w:jc w:val="left"/>
              <w:rPr>
                <w:rFonts w:ascii="Century Gothic" w:hAnsi="Century Gothic" w:cs="Arial"/>
                <w:sz w:val="24"/>
                <w:szCs w:val="24"/>
              </w:rPr>
            </w:pPr>
            <w:r>
              <w:rPr>
                <w:rFonts w:ascii="Century Gothic" w:hAnsi="Century Gothic" w:cs="Arial"/>
                <w:sz w:val="24"/>
                <w:szCs w:val="24"/>
              </w:rPr>
              <w:t>Detailed Site Plan – Demolition</w:t>
            </w:r>
          </w:p>
        </w:tc>
        <w:tc>
          <w:tcPr>
            <w:tcW w:w="1559" w:type="dxa"/>
            <w:tcBorders>
              <w:top w:val="single" w:sz="4" w:space="0" w:color="auto"/>
              <w:left w:val="single" w:sz="4" w:space="0" w:color="auto"/>
              <w:bottom w:val="single" w:sz="4" w:space="0" w:color="auto"/>
              <w:right w:val="single" w:sz="4" w:space="0" w:color="auto"/>
            </w:tcBorders>
          </w:tcPr>
          <w:p w14:paraId="11E31FE2" w14:textId="61A627CD" w:rsidR="008B2FCF" w:rsidRDefault="008B2FCF" w:rsidP="008B2FCF">
            <w:pPr>
              <w:rPr>
                <w:rFonts w:ascii="Century Gothic" w:hAnsi="Century Gothic" w:cs="Arial"/>
              </w:rPr>
            </w:pPr>
            <w:r>
              <w:rPr>
                <w:rFonts w:ascii="Century Gothic" w:hAnsi="Century Gothic" w:cs="Arial"/>
              </w:rPr>
              <w:t>15/01/2024</w:t>
            </w:r>
          </w:p>
        </w:tc>
      </w:tr>
      <w:tr w:rsidR="008B2FCF" w:rsidRPr="00D94A79" w14:paraId="513E6CED" w14:textId="77777777" w:rsidTr="0061011F">
        <w:tc>
          <w:tcPr>
            <w:tcW w:w="1842" w:type="dxa"/>
            <w:tcBorders>
              <w:top w:val="single" w:sz="4" w:space="0" w:color="auto"/>
              <w:left w:val="single" w:sz="4" w:space="0" w:color="auto"/>
              <w:bottom w:val="single" w:sz="4" w:space="0" w:color="auto"/>
              <w:right w:val="single" w:sz="4" w:space="0" w:color="auto"/>
            </w:tcBorders>
            <w:vAlign w:val="center"/>
          </w:tcPr>
          <w:p w14:paraId="6E83D558" w14:textId="6C8E2E35" w:rsidR="008B2FCF" w:rsidRPr="00696735" w:rsidRDefault="008B2FCF" w:rsidP="008B2FCF">
            <w:pPr>
              <w:pStyle w:val="TableParagraphs"/>
              <w:spacing w:after="0"/>
              <w:jc w:val="left"/>
              <w:rPr>
                <w:rFonts w:ascii="Century Gothic" w:hAnsi="Century Gothic" w:cs="Arial"/>
                <w:sz w:val="24"/>
                <w:szCs w:val="24"/>
              </w:rPr>
            </w:pPr>
            <w:r>
              <w:rPr>
                <w:rFonts w:ascii="Century Gothic" w:hAnsi="Century Gothic" w:cs="Arial"/>
                <w:sz w:val="24"/>
                <w:szCs w:val="24"/>
              </w:rPr>
              <w:t>2106.0</w:t>
            </w:r>
            <w:r>
              <w:rPr>
                <w:rFonts w:ascii="Century Gothic" w:hAnsi="Century Gothic" w:cs="Arial"/>
                <w:sz w:val="24"/>
                <w:szCs w:val="24"/>
              </w:rPr>
              <w:t>2</w:t>
            </w:r>
            <w:r>
              <w:rPr>
                <w:rFonts w:ascii="Century Gothic" w:hAnsi="Century Gothic" w:cs="Arial"/>
                <w:sz w:val="24"/>
                <w:szCs w:val="24"/>
              </w:rPr>
              <w:t>-A11</w:t>
            </w:r>
            <w:r>
              <w:rPr>
                <w:rFonts w:ascii="Century Gothic" w:hAnsi="Century Gothic" w:cs="Arial"/>
                <w:sz w:val="24"/>
                <w:szCs w:val="24"/>
              </w:rPr>
              <w:t>0</w:t>
            </w:r>
          </w:p>
        </w:tc>
        <w:tc>
          <w:tcPr>
            <w:tcW w:w="709" w:type="dxa"/>
            <w:tcBorders>
              <w:top w:val="single" w:sz="4" w:space="0" w:color="auto"/>
              <w:left w:val="single" w:sz="4" w:space="0" w:color="auto"/>
              <w:bottom w:val="single" w:sz="4" w:space="0" w:color="auto"/>
              <w:right w:val="single" w:sz="4" w:space="0" w:color="auto"/>
            </w:tcBorders>
          </w:tcPr>
          <w:p w14:paraId="529C8E19" w14:textId="56F2F51D" w:rsidR="008B2FCF" w:rsidRPr="00696735" w:rsidRDefault="008B2FCF" w:rsidP="0061011F">
            <w:pPr>
              <w:jc w:val="center"/>
              <w:rPr>
                <w:rFonts w:ascii="Century Gothic" w:hAnsi="Century Gothic" w:cs="Arial"/>
              </w:rPr>
            </w:pPr>
            <w:r>
              <w:rPr>
                <w:rFonts w:ascii="Century Gothic" w:hAnsi="Century Gothic" w:cs="Arial"/>
              </w:rPr>
              <w:t>K</w:t>
            </w:r>
          </w:p>
        </w:tc>
        <w:tc>
          <w:tcPr>
            <w:tcW w:w="4536" w:type="dxa"/>
            <w:tcBorders>
              <w:top w:val="single" w:sz="4" w:space="0" w:color="auto"/>
              <w:left w:val="single" w:sz="4" w:space="0" w:color="auto"/>
              <w:bottom w:val="single" w:sz="4" w:space="0" w:color="auto"/>
              <w:right w:val="single" w:sz="4" w:space="0" w:color="auto"/>
            </w:tcBorders>
            <w:vAlign w:val="center"/>
          </w:tcPr>
          <w:p w14:paraId="5B043C1B" w14:textId="38AFF378" w:rsidR="008B2FCF" w:rsidRPr="00696735" w:rsidRDefault="008B2FCF" w:rsidP="008B2FCF">
            <w:pPr>
              <w:pStyle w:val="TableParagraphs"/>
              <w:spacing w:after="0"/>
              <w:jc w:val="left"/>
              <w:rPr>
                <w:rFonts w:ascii="Century Gothic" w:hAnsi="Century Gothic" w:cs="Arial"/>
                <w:sz w:val="24"/>
                <w:szCs w:val="24"/>
              </w:rPr>
            </w:pPr>
            <w:r>
              <w:rPr>
                <w:rFonts w:ascii="Century Gothic" w:hAnsi="Century Gothic" w:cs="Arial"/>
                <w:sz w:val="24"/>
                <w:szCs w:val="24"/>
              </w:rPr>
              <w:t xml:space="preserve">Demolition Plan – </w:t>
            </w:r>
            <w:r>
              <w:rPr>
                <w:rFonts w:ascii="Century Gothic" w:hAnsi="Century Gothic" w:cs="Arial"/>
                <w:sz w:val="24"/>
                <w:szCs w:val="24"/>
              </w:rPr>
              <w:t>Ground</w:t>
            </w:r>
            <w:r>
              <w:rPr>
                <w:rFonts w:ascii="Century Gothic" w:hAnsi="Century Gothic" w:cs="Arial"/>
                <w:sz w:val="24"/>
                <w:szCs w:val="24"/>
              </w:rPr>
              <w:t xml:space="preserve"> Floor</w:t>
            </w:r>
          </w:p>
        </w:tc>
        <w:tc>
          <w:tcPr>
            <w:tcW w:w="1559" w:type="dxa"/>
            <w:tcBorders>
              <w:top w:val="single" w:sz="4" w:space="0" w:color="auto"/>
              <w:left w:val="single" w:sz="4" w:space="0" w:color="auto"/>
              <w:bottom w:val="single" w:sz="4" w:space="0" w:color="auto"/>
              <w:right w:val="single" w:sz="4" w:space="0" w:color="auto"/>
            </w:tcBorders>
          </w:tcPr>
          <w:p w14:paraId="4C82CEA5" w14:textId="50DBF952" w:rsidR="008B2FCF" w:rsidRPr="00D94A79" w:rsidRDefault="008B2FCF" w:rsidP="008B2FCF">
            <w:pPr>
              <w:rPr>
                <w:rFonts w:ascii="Century Gothic" w:hAnsi="Century Gothic" w:cs="Arial"/>
              </w:rPr>
            </w:pPr>
            <w:r>
              <w:rPr>
                <w:rFonts w:ascii="Century Gothic" w:hAnsi="Century Gothic" w:cs="Arial"/>
              </w:rPr>
              <w:t>15/01/2024</w:t>
            </w:r>
          </w:p>
        </w:tc>
      </w:tr>
      <w:tr w:rsidR="008B2FCF" w:rsidRPr="00D94A79" w14:paraId="7889BD3A" w14:textId="77777777" w:rsidTr="0061011F">
        <w:tc>
          <w:tcPr>
            <w:tcW w:w="1842" w:type="dxa"/>
            <w:tcBorders>
              <w:top w:val="single" w:sz="4" w:space="0" w:color="auto"/>
              <w:left w:val="single" w:sz="4" w:space="0" w:color="auto"/>
              <w:bottom w:val="single" w:sz="4" w:space="0" w:color="auto"/>
              <w:right w:val="single" w:sz="4" w:space="0" w:color="auto"/>
            </w:tcBorders>
            <w:vAlign w:val="center"/>
          </w:tcPr>
          <w:p w14:paraId="62E5A9E5" w14:textId="0FC27B11" w:rsidR="008B2FCF" w:rsidRPr="00696735" w:rsidRDefault="008B2FCF" w:rsidP="008B2FCF">
            <w:pPr>
              <w:pStyle w:val="TableParagraphs"/>
              <w:spacing w:after="0"/>
              <w:jc w:val="left"/>
              <w:rPr>
                <w:rFonts w:ascii="Century Gothic" w:hAnsi="Century Gothic" w:cs="Arial"/>
                <w:sz w:val="24"/>
                <w:szCs w:val="24"/>
              </w:rPr>
            </w:pPr>
            <w:r>
              <w:rPr>
                <w:rFonts w:ascii="Century Gothic" w:hAnsi="Century Gothic" w:cs="Arial"/>
                <w:sz w:val="24"/>
                <w:szCs w:val="24"/>
              </w:rPr>
              <w:t>2106.02-A111</w:t>
            </w:r>
          </w:p>
        </w:tc>
        <w:tc>
          <w:tcPr>
            <w:tcW w:w="709" w:type="dxa"/>
            <w:tcBorders>
              <w:top w:val="single" w:sz="4" w:space="0" w:color="auto"/>
              <w:left w:val="single" w:sz="4" w:space="0" w:color="auto"/>
              <w:bottom w:val="single" w:sz="4" w:space="0" w:color="auto"/>
              <w:right w:val="single" w:sz="4" w:space="0" w:color="auto"/>
            </w:tcBorders>
          </w:tcPr>
          <w:p w14:paraId="1FB3A251" w14:textId="72CCA80F" w:rsidR="008B2FCF" w:rsidRPr="00696735" w:rsidRDefault="008B2FCF" w:rsidP="0061011F">
            <w:pPr>
              <w:jc w:val="center"/>
              <w:rPr>
                <w:rFonts w:ascii="Century Gothic" w:hAnsi="Century Gothic" w:cs="Arial"/>
              </w:rPr>
            </w:pPr>
            <w:r>
              <w:rPr>
                <w:rFonts w:ascii="Century Gothic" w:hAnsi="Century Gothic" w:cs="Arial"/>
              </w:rPr>
              <w:t>K</w:t>
            </w:r>
          </w:p>
        </w:tc>
        <w:tc>
          <w:tcPr>
            <w:tcW w:w="4536" w:type="dxa"/>
            <w:tcBorders>
              <w:top w:val="single" w:sz="4" w:space="0" w:color="auto"/>
              <w:left w:val="single" w:sz="4" w:space="0" w:color="auto"/>
              <w:bottom w:val="single" w:sz="4" w:space="0" w:color="auto"/>
              <w:right w:val="single" w:sz="4" w:space="0" w:color="auto"/>
            </w:tcBorders>
            <w:vAlign w:val="center"/>
          </w:tcPr>
          <w:p w14:paraId="4966B506" w14:textId="39711B22" w:rsidR="008B2FCF" w:rsidRPr="00696735" w:rsidRDefault="008B2FCF" w:rsidP="008B2FCF">
            <w:pPr>
              <w:pStyle w:val="TableParagraphs"/>
              <w:spacing w:after="0"/>
              <w:jc w:val="left"/>
              <w:rPr>
                <w:rFonts w:ascii="Century Gothic" w:hAnsi="Century Gothic" w:cs="Arial"/>
                <w:sz w:val="24"/>
                <w:szCs w:val="24"/>
              </w:rPr>
            </w:pPr>
            <w:r>
              <w:rPr>
                <w:rFonts w:ascii="Century Gothic" w:hAnsi="Century Gothic" w:cs="Arial"/>
                <w:sz w:val="24"/>
                <w:szCs w:val="24"/>
              </w:rPr>
              <w:t xml:space="preserve">Demolition Plan – </w:t>
            </w:r>
            <w:r>
              <w:rPr>
                <w:rFonts w:ascii="Century Gothic" w:hAnsi="Century Gothic" w:cs="Arial"/>
                <w:sz w:val="24"/>
                <w:szCs w:val="24"/>
              </w:rPr>
              <w:t>First</w:t>
            </w:r>
            <w:r>
              <w:rPr>
                <w:rFonts w:ascii="Century Gothic" w:hAnsi="Century Gothic" w:cs="Arial"/>
                <w:sz w:val="24"/>
                <w:szCs w:val="24"/>
              </w:rPr>
              <w:t xml:space="preserve"> Floor</w:t>
            </w:r>
          </w:p>
        </w:tc>
        <w:tc>
          <w:tcPr>
            <w:tcW w:w="1559" w:type="dxa"/>
            <w:tcBorders>
              <w:top w:val="single" w:sz="4" w:space="0" w:color="auto"/>
              <w:left w:val="single" w:sz="4" w:space="0" w:color="auto"/>
              <w:bottom w:val="single" w:sz="4" w:space="0" w:color="auto"/>
              <w:right w:val="single" w:sz="4" w:space="0" w:color="auto"/>
            </w:tcBorders>
          </w:tcPr>
          <w:p w14:paraId="043B787B" w14:textId="6645C10E" w:rsidR="008B2FCF" w:rsidRPr="00D94A79" w:rsidRDefault="008B2FCF" w:rsidP="008B2FCF">
            <w:pPr>
              <w:rPr>
                <w:rFonts w:ascii="Century Gothic" w:hAnsi="Century Gothic" w:cs="Arial"/>
              </w:rPr>
            </w:pPr>
            <w:r>
              <w:rPr>
                <w:rFonts w:ascii="Century Gothic" w:hAnsi="Century Gothic" w:cs="Arial"/>
              </w:rPr>
              <w:t>15/01/2024</w:t>
            </w:r>
          </w:p>
        </w:tc>
      </w:tr>
      <w:tr w:rsidR="00AD1A52" w:rsidRPr="00D94A79" w14:paraId="107445F2" w14:textId="77777777" w:rsidTr="0061011F">
        <w:tc>
          <w:tcPr>
            <w:tcW w:w="1842" w:type="dxa"/>
            <w:tcBorders>
              <w:top w:val="single" w:sz="4" w:space="0" w:color="auto"/>
              <w:left w:val="single" w:sz="4" w:space="0" w:color="auto"/>
              <w:bottom w:val="single" w:sz="4" w:space="0" w:color="auto"/>
              <w:right w:val="single" w:sz="4" w:space="0" w:color="auto"/>
            </w:tcBorders>
            <w:vAlign w:val="center"/>
          </w:tcPr>
          <w:p w14:paraId="0F2B407B" w14:textId="57937A70" w:rsidR="00AD1A52" w:rsidRDefault="00AD1A52" w:rsidP="008B2FCF">
            <w:pPr>
              <w:pStyle w:val="TableParagraphs"/>
              <w:spacing w:after="0"/>
              <w:jc w:val="left"/>
              <w:rPr>
                <w:rFonts w:ascii="Century Gothic" w:hAnsi="Century Gothic" w:cs="Arial"/>
                <w:sz w:val="24"/>
                <w:szCs w:val="24"/>
              </w:rPr>
            </w:pPr>
            <w:r>
              <w:rPr>
                <w:rFonts w:ascii="Century Gothic" w:hAnsi="Century Gothic" w:cs="Arial"/>
                <w:sz w:val="24"/>
                <w:szCs w:val="24"/>
              </w:rPr>
              <w:t>2106.02-A130</w:t>
            </w:r>
          </w:p>
        </w:tc>
        <w:tc>
          <w:tcPr>
            <w:tcW w:w="709" w:type="dxa"/>
            <w:tcBorders>
              <w:top w:val="single" w:sz="4" w:space="0" w:color="auto"/>
              <w:left w:val="single" w:sz="4" w:space="0" w:color="auto"/>
              <w:bottom w:val="single" w:sz="4" w:space="0" w:color="auto"/>
              <w:right w:val="single" w:sz="4" w:space="0" w:color="auto"/>
            </w:tcBorders>
          </w:tcPr>
          <w:p w14:paraId="095570C6" w14:textId="4FCCFA72" w:rsidR="00AD1A52" w:rsidRDefault="00AD1A52" w:rsidP="0061011F">
            <w:pPr>
              <w:jc w:val="center"/>
              <w:rPr>
                <w:rFonts w:ascii="Century Gothic" w:hAnsi="Century Gothic" w:cs="Arial"/>
              </w:rPr>
            </w:pPr>
            <w:r>
              <w:rPr>
                <w:rFonts w:ascii="Century Gothic" w:hAnsi="Century Gothic" w:cs="Arial"/>
              </w:rPr>
              <w:t>L</w:t>
            </w:r>
          </w:p>
        </w:tc>
        <w:tc>
          <w:tcPr>
            <w:tcW w:w="4536" w:type="dxa"/>
            <w:tcBorders>
              <w:top w:val="single" w:sz="4" w:space="0" w:color="auto"/>
              <w:left w:val="single" w:sz="4" w:space="0" w:color="auto"/>
              <w:bottom w:val="single" w:sz="4" w:space="0" w:color="auto"/>
              <w:right w:val="single" w:sz="4" w:space="0" w:color="auto"/>
            </w:tcBorders>
            <w:vAlign w:val="center"/>
          </w:tcPr>
          <w:p w14:paraId="2DD41759" w14:textId="0A0F4137" w:rsidR="00AD1A52" w:rsidRPr="0061011F" w:rsidRDefault="00AD1A52" w:rsidP="008B2FCF">
            <w:pPr>
              <w:pStyle w:val="TableParagraphs"/>
              <w:spacing w:after="0"/>
              <w:jc w:val="left"/>
              <w:rPr>
                <w:rFonts w:ascii="Century Gothic" w:hAnsi="Century Gothic" w:cs="Arial"/>
                <w:sz w:val="22"/>
                <w:szCs w:val="22"/>
              </w:rPr>
            </w:pPr>
            <w:r w:rsidRPr="0061011F">
              <w:rPr>
                <w:rFonts w:ascii="Century Gothic" w:hAnsi="Century Gothic" w:cs="Arial"/>
                <w:sz w:val="22"/>
                <w:szCs w:val="22"/>
              </w:rPr>
              <w:t>General Arrangement Plan – Ground Floor</w:t>
            </w:r>
          </w:p>
        </w:tc>
        <w:tc>
          <w:tcPr>
            <w:tcW w:w="1559" w:type="dxa"/>
            <w:tcBorders>
              <w:top w:val="single" w:sz="4" w:space="0" w:color="auto"/>
              <w:left w:val="single" w:sz="4" w:space="0" w:color="auto"/>
              <w:bottom w:val="single" w:sz="4" w:space="0" w:color="auto"/>
              <w:right w:val="single" w:sz="4" w:space="0" w:color="auto"/>
            </w:tcBorders>
          </w:tcPr>
          <w:p w14:paraId="3C908CBF" w14:textId="61168469" w:rsidR="00AD1A52" w:rsidRDefault="00AD1A52" w:rsidP="008B2FCF">
            <w:pPr>
              <w:rPr>
                <w:rFonts w:ascii="Century Gothic" w:hAnsi="Century Gothic" w:cs="Arial"/>
              </w:rPr>
            </w:pPr>
            <w:r>
              <w:rPr>
                <w:rFonts w:ascii="Century Gothic" w:hAnsi="Century Gothic" w:cs="Arial"/>
              </w:rPr>
              <w:t>16/01/2024</w:t>
            </w:r>
          </w:p>
        </w:tc>
      </w:tr>
      <w:tr w:rsidR="00AD1A52" w:rsidRPr="00D94A79" w14:paraId="7D9422C8" w14:textId="77777777" w:rsidTr="0061011F">
        <w:tc>
          <w:tcPr>
            <w:tcW w:w="1842" w:type="dxa"/>
            <w:tcBorders>
              <w:top w:val="single" w:sz="4" w:space="0" w:color="auto"/>
              <w:left w:val="single" w:sz="4" w:space="0" w:color="auto"/>
              <w:bottom w:val="single" w:sz="4" w:space="0" w:color="auto"/>
              <w:right w:val="single" w:sz="4" w:space="0" w:color="auto"/>
            </w:tcBorders>
            <w:vAlign w:val="center"/>
          </w:tcPr>
          <w:p w14:paraId="57ABFE20" w14:textId="643ABB2A" w:rsidR="00AD1A52" w:rsidRDefault="00AD1A52" w:rsidP="008B2FCF">
            <w:pPr>
              <w:pStyle w:val="TableParagraphs"/>
              <w:spacing w:after="0"/>
              <w:jc w:val="left"/>
              <w:rPr>
                <w:rFonts w:ascii="Century Gothic" w:hAnsi="Century Gothic" w:cs="Arial"/>
                <w:sz w:val="24"/>
                <w:szCs w:val="24"/>
              </w:rPr>
            </w:pPr>
            <w:r>
              <w:rPr>
                <w:rFonts w:ascii="Century Gothic" w:hAnsi="Century Gothic" w:cs="Arial"/>
                <w:sz w:val="24"/>
                <w:szCs w:val="24"/>
              </w:rPr>
              <w:t>2106.02-A135</w:t>
            </w:r>
          </w:p>
        </w:tc>
        <w:tc>
          <w:tcPr>
            <w:tcW w:w="709" w:type="dxa"/>
            <w:tcBorders>
              <w:top w:val="single" w:sz="4" w:space="0" w:color="auto"/>
              <w:left w:val="single" w:sz="4" w:space="0" w:color="auto"/>
              <w:bottom w:val="single" w:sz="4" w:space="0" w:color="auto"/>
              <w:right w:val="single" w:sz="4" w:space="0" w:color="auto"/>
            </w:tcBorders>
          </w:tcPr>
          <w:p w14:paraId="7C40E7B7" w14:textId="3C2B3631" w:rsidR="00AD1A52" w:rsidRDefault="00AD1A52" w:rsidP="0061011F">
            <w:pPr>
              <w:jc w:val="center"/>
              <w:rPr>
                <w:rFonts w:ascii="Century Gothic" w:hAnsi="Century Gothic" w:cs="Arial"/>
              </w:rPr>
            </w:pPr>
            <w:r>
              <w:rPr>
                <w:rFonts w:ascii="Century Gothic" w:hAnsi="Century Gothic" w:cs="Arial"/>
              </w:rPr>
              <w:t>L</w:t>
            </w:r>
          </w:p>
        </w:tc>
        <w:tc>
          <w:tcPr>
            <w:tcW w:w="4536" w:type="dxa"/>
            <w:tcBorders>
              <w:top w:val="single" w:sz="4" w:space="0" w:color="auto"/>
              <w:left w:val="single" w:sz="4" w:space="0" w:color="auto"/>
              <w:bottom w:val="single" w:sz="4" w:space="0" w:color="auto"/>
              <w:right w:val="single" w:sz="4" w:space="0" w:color="auto"/>
            </w:tcBorders>
            <w:vAlign w:val="center"/>
          </w:tcPr>
          <w:p w14:paraId="61064C5E" w14:textId="558FE09C" w:rsidR="00AD1A52" w:rsidRPr="0061011F" w:rsidRDefault="00AD1A52" w:rsidP="008B2FCF">
            <w:pPr>
              <w:pStyle w:val="TableParagraphs"/>
              <w:spacing w:after="0"/>
              <w:jc w:val="left"/>
              <w:rPr>
                <w:rFonts w:ascii="Century Gothic" w:hAnsi="Century Gothic" w:cs="Arial"/>
                <w:sz w:val="22"/>
                <w:szCs w:val="22"/>
              </w:rPr>
            </w:pPr>
            <w:r w:rsidRPr="0061011F">
              <w:rPr>
                <w:rFonts w:ascii="Century Gothic" w:hAnsi="Century Gothic" w:cs="Arial"/>
                <w:sz w:val="22"/>
                <w:szCs w:val="22"/>
              </w:rPr>
              <w:t>General Arrangement Plan – First Floor</w:t>
            </w:r>
          </w:p>
        </w:tc>
        <w:tc>
          <w:tcPr>
            <w:tcW w:w="1559" w:type="dxa"/>
            <w:tcBorders>
              <w:top w:val="single" w:sz="4" w:space="0" w:color="auto"/>
              <w:left w:val="single" w:sz="4" w:space="0" w:color="auto"/>
              <w:bottom w:val="single" w:sz="4" w:space="0" w:color="auto"/>
              <w:right w:val="single" w:sz="4" w:space="0" w:color="auto"/>
            </w:tcBorders>
          </w:tcPr>
          <w:p w14:paraId="49AC99C6" w14:textId="2BA8D2CF" w:rsidR="00AD1A52" w:rsidRDefault="00AD1A52" w:rsidP="008B2FCF">
            <w:pPr>
              <w:rPr>
                <w:rFonts w:ascii="Century Gothic" w:hAnsi="Century Gothic" w:cs="Arial"/>
              </w:rPr>
            </w:pPr>
            <w:r>
              <w:rPr>
                <w:rFonts w:ascii="Century Gothic" w:hAnsi="Century Gothic" w:cs="Arial"/>
              </w:rPr>
              <w:t>16/01/2024</w:t>
            </w:r>
          </w:p>
        </w:tc>
      </w:tr>
      <w:tr w:rsidR="008B2FCF" w:rsidRPr="00D94A79" w14:paraId="261E8755" w14:textId="77777777" w:rsidTr="0061011F">
        <w:tc>
          <w:tcPr>
            <w:tcW w:w="1842" w:type="dxa"/>
            <w:tcBorders>
              <w:top w:val="single" w:sz="4" w:space="0" w:color="auto"/>
              <w:left w:val="single" w:sz="4" w:space="0" w:color="auto"/>
              <w:bottom w:val="single" w:sz="4" w:space="0" w:color="auto"/>
              <w:right w:val="single" w:sz="4" w:space="0" w:color="auto"/>
            </w:tcBorders>
            <w:vAlign w:val="center"/>
          </w:tcPr>
          <w:p w14:paraId="572D6343" w14:textId="3F2BAE17" w:rsidR="008B2FCF" w:rsidRPr="00696735" w:rsidRDefault="00AF2E5C" w:rsidP="008B2FCF">
            <w:pPr>
              <w:pStyle w:val="TableParagraphs"/>
              <w:spacing w:after="0"/>
              <w:jc w:val="left"/>
              <w:rPr>
                <w:rFonts w:ascii="Century Gothic" w:hAnsi="Century Gothic" w:cs="Arial"/>
                <w:sz w:val="24"/>
                <w:szCs w:val="24"/>
              </w:rPr>
            </w:pPr>
            <w:r>
              <w:rPr>
                <w:rFonts w:ascii="Century Gothic" w:hAnsi="Century Gothic" w:cs="Arial"/>
                <w:sz w:val="24"/>
                <w:szCs w:val="24"/>
              </w:rPr>
              <w:t>2106.02-A300</w:t>
            </w:r>
          </w:p>
        </w:tc>
        <w:tc>
          <w:tcPr>
            <w:tcW w:w="709" w:type="dxa"/>
            <w:tcBorders>
              <w:top w:val="single" w:sz="4" w:space="0" w:color="auto"/>
              <w:left w:val="single" w:sz="4" w:space="0" w:color="auto"/>
              <w:bottom w:val="single" w:sz="4" w:space="0" w:color="auto"/>
              <w:right w:val="single" w:sz="4" w:space="0" w:color="auto"/>
            </w:tcBorders>
          </w:tcPr>
          <w:p w14:paraId="0345F1A9" w14:textId="09C2723D" w:rsidR="008B2FCF" w:rsidRPr="00696735" w:rsidRDefault="00AF2E5C" w:rsidP="0061011F">
            <w:pPr>
              <w:jc w:val="center"/>
              <w:rPr>
                <w:rFonts w:ascii="Century Gothic" w:hAnsi="Century Gothic" w:cs="Arial"/>
              </w:rPr>
            </w:pPr>
            <w:r>
              <w:rPr>
                <w:rFonts w:ascii="Century Gothic" w:hAnsi="Century Gothic" w:cs="Arial"/>
              </w:rPr>
              <w:t>K</w:t>
            </w:r>
          </w:p>
        </w:tc>
        <w:tc>
          <w:tcPr>
            <w:tcW w:w="4536" w:type="dxa"/>
            <w:tcBorders>
              <w:top w:val="single" w:sz="4" w:space="0" w:color="auto"/>
              <w:left w:val="single" w:sz="4" w:space="0" w:color="auto"/>
              <w:bottom w:val="single" w:sz="4" w:space="0" w:color="auto"/>
              <w:right w:val="single" w:sz="4" w:space="0" w:color="auto"/>
            </w:tcBorders>
            <w:vAlign w:val="center"/>
          </w:tcPr>
          <w:p w14:paraId="2D549E96" w14:textId="41F07A4D" w:rsidR="008B2FCF" w:rsidRPr="00696735" w:rsidRDefault="00AF2E5C" w:rsidP="008B2FCF">
            <w:pPr>
              <w:pStyle w:val="TableParagraphs"/>
              <w:spacing w:after="0"/>
              <w:jc w:val="left"/>
              <w:rPr>
                <w:rFonts w:ascii="Century Gothic" w:hAnsi="Century Gothic" w:cs="Arial"/>
                <w:sz w:val="24"/>
                <w:szCs w:val="24"/>
              </w:rPr>
            </w:pPr>
            <w:r>
              <w:rPr>
                <w:rFonts w:ascii="Century Gothic" w:hAnsi="Century Gothic" w:cs="Arial"/>
                <w:sz w:val="24"/>
                <w:szCs w:val="24"/>
              </w:rPr>
              <w:t>Sections</w:t>
            </w:r>
          </w:p>
        </w:tc>
        <w:tc>
          <w:tcPr>
            <w:tcW w:w="1559" w:type="dxa"/>
            <w:tcBorders>
              <w:top w:val="single" w:sz="4" w:space="0" w:color="auto"/>
              <w:left w:val="single" w:sz="4" w:space="0" w:color="auto"/>
              <w:bottom w:val="single" w:sz="4" w:space="0" w:color="auto"/>
              <w:right w:val="single" w:sz="4" w:space="0" w:color="auto"/>
            </w:tcBorders>
          </w:tcPr>
          <w:p w14:paraId="2254B132" w14:textId="1BE7ADCA" w:rsidR="008B2FCF" w:rsidRPr="00D94A79" w:rsidRDefault="00AF2E5C" w:rsidP="008B2FCF">
            <w:pPr>
              <w:rPr>
                <w:rFonts w:ascii="Century Gothic" w:hAnsi="Century Gothic" w:cs="Arial"/>
              </w:rPr>
            </w:pPr>
            <w:r>
              <w:rPr>
                <w:rFonts w:ascii="Century Gothic" w:hAnsi="Century Gothic" w:cs="Arial"/>
              </w:rPr>
              <w:t>15/01/2024</w:t>
            </w:r>
          </w:p>
        </w:tc>
      </w:tr>
      <w:tr w:rsidR="008B2FCF" w:rsidRPr="00D94A79" w14:paraId="00AF3DD2" w14:textId="77777777" w:rsidTr="0061011F">
        <w:tc>
          <w:tcPr>
            <w:tcW w:w="1842" w:type="dxa"/>
            <w:tcBorders>
              <w:top w:val="single" w:sz="4" w:space="0" w:color="auto"/>
              <w:left w:val="single" w:sz="4" w:space="0" w:color="auto"/>
              <w:bottom w:val="single" w:sz="4" w:space="0" w:color="auto"/>
              <w:right w:val="single" w:sz="4" w:space="0" w:color="auto"/>
            </w:tcBorders>
            <w:vAlign w:val="center"/>
          </w:tcPr>
          <w:p w14:paraId="7C3A9C3F" w14:textId="083ADA3F" w:rsidR="008B2FCF" w:rsidRPr="008B2FCF" w:rsidRDefault="00AF2E5C" w:rsidP="008B2FCF">
            <w:pPr>
              <w:pStyle w:val="TableParagraphs"/>
              <w:spacing w:after="0"/>
              <w:jc w:val="left"/>
              <w:rPr>
                <w:rFonts w:ascii="Century Gothic" w:hAnsi="Century Gothic" w:cs="Arial"/>
                <w:sz w:val="24"/>
                <w:szCs w:val="24"/>
              </w:rPr>
            </w:pPr>
            <w:r>
              <w:rPr>
                <w:rFonts w:ascii="Century Gothic" w:hAnsi="Century Gothic" w:cs="Arial"/>
                <w:sz w:val="24"/>
                <w:szCs w:val="24"/>
              </w:rPr>
              <w:t>2106.02-A301</w:t>
            </w:r>
          </w:p>
        </w:tc>
        <w:tc>
          <w:tcPr>
            <w:tcW w:w="709" w:type="dxa"/>
            <w:tcBorders>
              <w:top w:val="single" w:sz="4" w:space="0" w:color="auto"/>
              <w:left w:val="single" w:sz="4" w:space="0" w:color="auto"/>
              <w:bottom w:val="single" w:sz="4" w:space="0" w:color="auto"/>
              <w:right w:val="single" w:sz="4" w:space="0" w:color="auto"/>
            </w:tcBorders>
          </w:tcPr>
          <w:p w14:paraId="6F890AF4" w14:textId="54D3578F" w:rsidR="008B2FCF" w:rsidRPr="008B2FCF" w:rsidRDefault="00AF2E5C" w:rsidP="0061011F">
            <w:pPr>
              <w:jc w:val="center"/>
              <w:rPr>
                <w:rFonts w:ascii="Century Gothic" w:hAnsi="Century Gothic" w:cs="Arial"/>
              </w:rPr>
            </w:pPr>
            <w:r>
              <w:rPr>
                <w:rFonts w:ascii="Century Gothic" w:hAnsi="Century Gothic" w:cs="Arial"/>
              </w:rPr>
              <w:t>K</w:t>
            </w:r>
          </w:p>
        </w:tc>
        <w:tc>
          <w:tcPr>
            <w:tcW w:w="4536" w:type="dxa"/>
            <w:tcBorders>
              <w:top w:val="single" w:sz="4" w:space="0" w:color="auto"/>
              <w:left w:val="single" w:sz="4" w:space="0" w:color="auto"/>
              <w:bottom w:val="single" w:sz="4" w:space="0" w:color="auto"/>
              <w:right w:val="single" w:sz="4" w:space="0" w:color="auto"/>
            </w:tcBorders>
            <w:vAlign w:val="center"/>
          </w:tcPr>
          <w:p w14:paraId="77762C65" w14:textId="7B05DE47" w:rsidR="008B2FCF" w:rsidRPr="008B2FCF" w:rsidRDefault="00AF2E5C" w:rsidP="008B2FCF">
            <w:pPr>
              <w:pStyle w:val="TableParagraphs"/>
              <w:spacing w:after="0"/>
              <w:jc w:val="left"/>
              <w:rPr>
                <w:rFonts w:ascii="Century Gothic" w:hAnsi="Century Gothic" w:cs="Arial"/>
                <w:sz w:val="24"/>
                <w:szCs w:val="24"/>
              </w:rPr>
            </w:pPr>
            <w:r>
              <w:rPr>
                <w:rFonts w:ascii="Century Gothic" w:hAnsi="Century Gothic" w:cs="Arial"/>
                <w:sz w:val="24"/>
                <w:szCs w:val="24"/>
              </w:rPr>
              <w:t>Sections</w:t>
            </w:r>
          </w:p>
        </w:tc>
        <w:tc>
          <w:tcPr>
            <w:tcW w:w="1559" w:type="dxa"/>
            <w:tcBorders>
              <w:top w:val="single" w:sz="4" w:space="0" w:color="auto"/>
              <w:left w:val="single" w:sz="4" w:space="0" w:color="auto"/>
              <w:bottom w:val="single" w:sz="4" w:space="0" w:color="auto"/>
              <w:right w:val="single" w:sz="4" w:space="0" w:color="auto"/>
            </w:tcBorders>
          </w:tcPr>
          <w:p w14:paraId="0B922557" w14:textId="63E9191A" w:rsidR="008B2FCF" w:rsidRPr="008B2FCF" w:rsidRDefault="00AF2E5C" w:rsidP="008B2FCF">
            <w:pPr>
              <w:rPr>
                <w:rFonts w:ascii="Century Gothic" w:hAnsi="Century Gothic" w:cs="Arial"/>
              </w:rPr>
            </w:pPr>
            <w:r>
              <w:rPr>
                <w:rFonts w:ascii="Century Gothic" w:hAnsi="Century Gothic" w:cs="Arial"/>
              </w:rPr>
              <w:t>15/01/2024</w:t>
            </w:r>
          </w:p>
        </w:tc>
      </w:tr>
      <w:tr w:rsidR="00AF2E5C" w:rsidRPr="00D94A79" w14:paraId="7DC75668" w14:textId="77777777" w:rsidTr="0061011F">
        <w:tc>
          <w:tcPr>
            <w:tcW w:w="1842" w:type="dxa"/>
            <w:tcBorders>
              <w:top w:val="single" w:sz="4" w:space="0" w:color="auto"/>
              <w:left w:val="single" w:sz="4" w:space="0" w:color="auto"/>
              <w:bottom w:val="single" w:sz="4" w:space="0" w:color="auto"/>
              <w:right w:val="single" w:sz="4" w:space="0" w:color="auto"/>
            </w:tcBorders>
            <w:vAlign w:val="center"/>
          </w:tcPr>
          <w:p w14:paraId="2AF4E7BD" w14:textId="6F75BD36" w:rsidR="00AF2E5C" w:rsidRDefault="00AF2E5C" w:rsidP="008B2FCF">
            <w:pPr>
              <w:pStyle w:val="TableParagraphs"/>
              <w:spacing w:after="0"/>
              <w:jc w:val="left"/>
              <w:rPr>
                <w:rFonts w:ascii="Century Gothic" w:hAnsi="Century Gothic" w:cs="Arial"/>
                <w:sz w:val="24"/>
                <w:szCs w:val="24"/>
              </w:rPr>
            </w:pPr>
            <w:r>
              <w:rPr>
                <w:rFonts w:ascii="Century Gothic" w:hAnsi="Century Gothic" w:cs="Arial"/>
                <w:sz w:val="24"/>
                <w:szCs w:val="24"/>
              </w:rPr>
              <w:t>2106.02-A302</w:t>
            </w:r>
          </w:p>
        </w:tc>
        <w:tc>
          <w:tcPr>
            <w:tcW w:w="709" w:type="dxa"/>
            <w:tcBorders>
              <w:top w:val="single" w:sz="4" w:space="0" w:color="auto"/>
              <w:left w:val="single" w:sz="4" w:space="0" w:color="auto"/>
              <w:bottom w:val="single" w:sz="4" w:space="0" w:color="auto"/>
              <w:right w:val="single" w:sz="4" w:space="0" w:color="auto"/>
            </w:tcBorders>
          </w:tcPr>
          <w:p w14:paraId="106B0D9D" w14:textId="01AEFF46" w:rsidR="00AF2E5C" w:rsidRDefault="00AF2E5C" w:rsidP="0061011F">
            <w:pPr>
              <w:jc w:val="center"/>
              <w:rPr>
                <w:rFonts w:ascii="Century Gothic" w:hAnsi="Century Gothic" w:cs="Arial"/>
              </w:rPr>
            </w:pPr>
            <w:r>
              <w:rPr>
                <w:rFonts w:ascii="Century Gothic" w:hAnsi="Century Gothic" w:cs="Arial"/>
              </w:rPr>
              <w:t>K</w:t>
            </w:r>
          </w:p>
        </w:tc>
        <w:tc>
          <w:tcPr>
            <w:tcW w:w="4536" w:type="dxa"/>
            <w:tcBorders>
              <w:top w:val="single" w:sz="4" w:space="0" w:color="auto"/>
              <w:left w:val="single" w:sz="4" w:space="0" w:color="auto"/>
              <w:bottom w:val="single" w:sz="4" w:space="0" w:color="auto"/>
              <w:right w:val="single" w:sz="4" w:space="0" w:color="auto"/>
            </w:tcBorders>
            <w:vAlign w:val="center"/>
          </w:tcPr>
          <w:p w14:paraId="75F5EC3D" w14:textId="55590EED" w:rsidR="00AF2E5C" w:rsidRDefault="00AF2E5C" w:rsidP="008B2FCF">
            <w:pPr>
              <w:pStyle w:val="TableParagraphs"/>
              <w:spacing w:after="0"/>
              <w:jc w:val="left"/>
              <w:rPr>
                <w:rFonts w:ascii="Century Gothic" w:hAnsi="Century Gothic" w:cs="Arial"/>
                <w:sz w:val="24"/>
                <w:szCs w:val="24"/>
              </w:rPr>
            </w:pPr>
            <w:r>
              <w:rPr>
                <w:rFonts w:ascii="Century Gothic" w:hAnsi="Century Gothic" w:cs="Arial"/>
                <w:sz w:val="24"/>
                <w:szCs w:val="24"/>
              </w:rPr>
              <w:t>Sections</w:t>
            </w:r>
          </w:p>
        </w:tc>
        <w:tc>
          <w:tcPr>
            <w:tcW w:w="1559" w:type="dxa"/>
            <w:tcBorders>
              <w:top w:val="single" w:sz="4" w:space="0" w:color="auto"/>
              <w:left w:val="single" w:sz="4" w:space="0" w:color="auto"/>
              <w:bottom w:val="single" w:sz="4" w:space="0" w:color="auto"/>
              <w:right w:val="single" w:sz="4" w:space="0" w:color="auto"/>
            </w:tcBorders>
          </w:tcPr>
          <w:p w14:paraId="7674E6CE" w14:textId="5415A454" w:rsidR="00AF2E5C" w:rsidRDefault="00AF2E5C" w:rsidP="008B2FCF">
            <w:pPr>
              <w:rPr>
                <w:rFonts w:ascii="Century Gothic" w:hAnsi="Century Gothic" w:cs="Arial"/>
              </w:rPr>
            </w:pPr>
            <w:r>
              <w:rPr>
                <w:rFonts w:ascii="Century Gothic" w:hAnsi="Century Gothic" w:cs="Arial"/>
              </w:rPr>
              <w:t>15/01/2024</w:t>
            </w:r>
          </w:p>
        </w:tc>
      </w:tr>
      <w:tr w:rsidR="00AF2E5C" w:rsidRPr="00D94A79" w14:paraId="179C3F5C" w14:textId="77777777" w:rsidTr="0061011F">
        <w:tc>
          <w:tcPr>
            <w:tcW w:w="1842" w:type="dxa"/>
            <w:tcBorders>
              <w:top w:val="single" w:sz="4" w:space="0" w:color="auto"/>
              <w:left w:val="single" w:sz="4" w:space="0" w:color="auto"/>
              <w:bottom w:val="single" w:sz="4" w:space="0" w:color="auto"/>
              <w:right w:val="single" w:sz="4" w:space="0" w:color="auto"/>
            </w:tcBorders>
            <w:vAlign w:val="center"/>
          </w:tcPr>
          <w:p w14:paraId="7BA75611" w14:textId="009FA301" w:rsidR="00AF2E5C" w:rsidRPr="008B2FCF" w:rsidRDefault="00AF2E5C" w:rsidP="008B2FCF">
            <w:pPr>
              <w:pStyle w:val="TableParagraphs"/>
              <w:spacing w:after="0"/>
              <w:jc w:val="left"/>
              <w:rPr>
                <w:rFonts w:ascii="Century Gothic" w:hAnsi="Century Gothic" w:cs="Arial"/>
                <w:sz w:val="24"/>
                <w:szCs w:val="24"/>
              </w:rPr>
            </w:pPr>
            <w:r>
              <w:rPr>
                <w:rFonts w:ascii="Century Gothic" w:hAnsi="Century Gothic" w:cs="Arial"/>
                <w:sz w:val="24"/>
                <w:szCs w:val="24"/>
              </w:rPr>
              <w:t>2106.02-A205</w:t>
            </w:r>
          </w:p>
        </w:tc>
        <w:tc>
          <w:tcPr>
            <w:tcW w:w="709" w:type="dxa"/>
            <w:tcBorders>
              <w:top w:val="single" w:sz="4" w:space="0" w:color="auto"/>
              <w:left w:val="single" w:sz="4" w:space="0" w:color="auto"/>
              <w:bottom w:val="single" w:sz="4" w:space="0" w:color="auto"/>
              <w:right w:val="single" w:sz="4" w:space="0" w:color="auto"/>
            </w:tcBorders>
          </w:tcPr>
          <w:p w14:paraId="5D9DC9A1" w14:textId="073D1FD4" w:rsidR="00AF2E5C" w:rsidRPr="008B2FCF" w:rsidRDefault="00AF2E5C" w:rsidP="0061011F">
            <w:pPr>
              <w:jc w:val="center"/>
              <w:rPr>
                <w:rFonts w:ascii="Century Gothic" w:hAnsi="Century Gothic" w:cs="Arial"/>
              </w:rPr>
            </w:pPr>
            <w:r>
              <w:rPr>
                <w:rFonts w:ascii="Century Gothic" w:hAnsi="Century Gothic" w:cs="Arial"/>
              </w:rPr>
              <w:t>K</w:t>
            </w:r>
          </w:p>
        </w:tc>
        <w:tc>
          <w:tcPr>
            <w:tcW w:w="4536" w:type="dxa"/>
            <w:tcBorders>
              <w:top w:val="single" w:sz="4" w:space="0" w:color="auto"/>
              <w:left w:val="single" w:sz="4" w:space="0" w:color="auto"/>
              <w:bottom w:val="single" w:sz="4" w:space="0" w:color="auto"/>
              <w:right w:val="single" w:sz="4" w:space="0" w:color="auto"/>
            </w:tcBorders>
            <w:vAlign w:val="center"/>
          </w:tcPr>
          <w:p w14:paraId="094CFE48" w14:textId="74D5C33C" w:rsidR="00AF2E5C" w:rsidRPr="008B2FCF" w:rsidRDefault="00AF2E5C" w:rsidP="008B2FCF">
            <w:pPr>
              <w:pStyle w:val="TableParagraphs"/>
              <w:spacing w:after="0"/>
              <w:jc w:val="left"/>
              <w:rPr>
                <w:rFonts w:ascii="Century Gothic" w:hAnsi="Century Gothic" w:cs="Arial"/>
                <w:sz w:val="24"/>
                <w:szCs w:val="24"/>
              </w:rPr>
            </w:pPr>
            <w:r>
              <w:rPr>
                <w:rFonts w:ascii="Century Gothic" w:hAnsi="Century Gothic" w:cs="Arial"/>
                <w:sz w:val="24"/>
                <w:szCs w:val="24"/>
              </w:rPr>
              <w:t>Elevations 1</w:t>
            </w:r>
          </w:p>
        </w:tc>
        <w:tc>
          <w:tcPr>
            <w:tcW w:w="1559" w:type="dxa"/>
            <w:tcBorders>
              <w:top w:val="single" w:sz="4" w:space="0" w:color="auto"/>
              <w:left w:val="single" w:sz="4" w:space="0" w:color="auto"/>
              <w:bottom w:val="single" w:sz="4" w:space="0" w:color="auto"/>
              <w:right w:val="single" w:sz="4" w:space="0" w:color="auto"/>
            </w:tcBorders>
          </w:tcPr>
          <w:p w14:paraId="69C3CCFF" w14:textId="3DFB8F35" w:rsidR="00AF2E5C" w:rsidRPr="008B2FCF" w:rsidRDefault="00AF2E5C" w:rsidP="008B2FCF">
            <w:pPr>
              <w:rPr>
                <w:rFonts w:ascii="Century Gothic" w:hAnsi="Century Gothic" w:cs="Arial"/>
              </w:rPr>
            </w:pPr>
            <w:r>
              <w:rPr>
                <w:rFonts w:ascii="Century Gothic" w:hAnsi="Century Gothic" w:cs="Arial"/>
              </w:rPr>
              <w:t>15/01/2024</w:t>
            </w:r>
          </w:p>
        </w:tc>
      </w:tr>
      <w:tr w:rsidR="008B2FCF" w:rsidRPr="00D94A79" w14:paraId="18A215F2" w14:textId="77777777" w:rsidTr="0061011F">
        <w:tc>
          <w:tcPr>
            <w:tcW w:w="1842" w:type="dxa"/>
            <w:tcBorders>
              <w:top w:val="single" w:sz="4" w:space="0" w:color="auto"/>
              <w:left w:val="single" w:sz="4" w:space="0" w:color="auto"/>
              <w:bottom w:val="single" w:sz="4" w:space="0" w:color="auto"/>
              <w:right w:val="single" w:sz="4" w:space="0" w:color="auto"/>
            </w:tcBorders>
            <w:vAlign w:val="center"/>
          </w:tcPr>
          <w:p w14:paraId="5DE35224" w14:textId="43E9EA70" w:rsidR="008B2FCF" w:rsidRPr="008B2FCF" w:rsidRDefault="00AF2E5C" w:rsidP="008B2FCF">
            <w:pPr>
              <w:pStyle w:val="TableParagraphs"/>
              <w:spacing w:after="0"/>
              <w:jc w:val="left"/>
              <w:rPr>
                <w:rFonts w:ascii="Century Gothic" w:hAnsi="Century Gothic" w:cs="Arial"/>
                <w:sz w:val="24"/>
                <w:szCs w:val="24"/>
              </w:rPr>
            </w:pPr>
            <w:r>
              <w:rPr>
                <w:rFonts w:ascii="Century Gothic" w:hAnsi="Century Gothic" w:cs="Arial"/>
                <w:sz w:val="24"/>
                <w:szCs w:val="24"/>
              </w:rPr>
              <w:t>2106.02-A206</w:t>
            </w:r>
          </w:p>
        </w:tc>
        <w:tc>
          <w:tcPr>
            <w:tcW w:w="709" w:type="dxa"/>
            <w:tcBorders>
              <w:top w:val="single" w:sz="4" w:space="0" w:color="auto"/>
              <w:left w:val="single" w:sz="4" w:space="0" w:color="auto"/>
              <w:bottom w:val="single" w:sz="4" w:space="0" w:color="auto"/>
              <w:right w:val="single" w:sz="4" w:space="0" w:color="auto"/>
            </w:tcBorders>
          </w:tcPr>
          <w:p w14:paraId="74D31966" w14:textId="6A6B8CC8" w:rsidR="008B2FCF" w:rsidRPr="008B2FCF" w:rsidRDefault="008852F3" w:rsidP="0061011F">
            <w:pPr>
              <w:jc w:val="center"/>
              <w:rPr>
                <w:rFonts w:ascii="Century Gothic" w:hAnsi="Century Gothic" w:cs="Arial"/>
              </w:rPr>
            </w:pPr>
            <w:r>
              <w:rPr>
                <w:rFonts w:ascii="Century Gothic" w:hAnsi="Century Gothic" w:cs="Arial"/>
              </w:rPr>
              <w:t>K</w:t>
            </w:r>
          </w:p>
        </w:tc>
        <w:tc>
          <w:tcPr>
            <w:tcW w:w="4536" w:type="dxa"/>
            <w:tcBorders>
              <w:top w:val="single" w:sz="4" w:space="0" w:color="auto"/>
              <w:left w:val="single" w:sz="4" w:space="0" w:color="auto"/>
              <w:bottom w:val="single" w:sz="4" w:space="0" w:color="auto"/>
              <w:right w:val="single" w:sz="4" w:space="0" w:color="auto"/>
            </w:tcBorders>
            <w:vAlign w:val="center"/>
          </w:tcPr>
          <w:p w14:paraId="6182600E" w14:textId="73AC0FBF" w:rsidR="008B2FCF" w:rsidRPr="008B2FCF" w:rsidRDefault="00AF2E5C" w:rsidP="008B2FCF">
            <w:pPr>
              <w:pStyle w:val="TableParagraphs"/>
              <w:spacing w:after="0"/>
              <w:jc w:val="left"/>
              <w:rPr>
                <w:rFonts w:ascii="Century Gothic" w:hAnsi="Century Gothic" w:cs="Arial"/>
                <w:sz w:val="24"/>
                <w:szCs w:val="24"/>
              </w:rPr>
            </w:pPr>
            <w:r>
              <w:rPr>
                <w:rFonts w:ascii="Century Gothic" w:hAnsi="Century Gothic" w:cs="Arial"/>
                <w:sz w:val="24"/>
                <w:szCs w:val="24"/>
              </w:rPr>
              <w:t>Elevations 2</w:t>
            </w:r>
          </w:p>
        </w:tc>
        <w:tc>
          <w:tcPr>
            <w:tcW w:w="1559" w:type="dxa"/>
            <w:tcBorders>
              <w:top w:val="single" w:sz="4" w:space="0" w:color="auto"/>
              <w:left w:val="single" w:sz="4" w:space="0" w:color="auto"/>
              <w:bottom w:val="single" w:sz="4" w:space="0" w:color="auto"/>
              <w:right w:val="single" w:sz="4" w:space="0" w:color="auto"/>
            </w:tcBorders>
          </w:tcPr>
          <w:p w14:paraId="61ABD89E" w14:textId="2853135A" w:rsidR="008B2FCF" w:rsidRPr="008B2FCF" w:rsidRDefault="008852F3" w:rsidP="008B2FCF">
            <w:pPr>
              <w:rPr>
                <w:rFonts w:ascii="Century Gothic" w:hAnsi="Century Gothic" w:cs="Arial"/>
              </w:rPr>
            </w:pPr>
            <w:r>
              <w:rPr>
                <w:rFonts w:ascii="Century Gothic" w:hAnsi="Century Gothic" w:cs="Arial"/>
              </w:rPr>
              <w:t>15/01/2024</w:t>
            </w:r>
          </w:p>
        </w:tc>
      </w:tr>
      <w:tr w:rsidR="00AF2E5C" w:rsidRPr="00D94A79" w14:paraId="34D0EB9F" w14:textId="77777777" w:rsidTr="0061011F">
        <w:tc>
          <w:tcPr>
            <w:tcW w:w="1842" w:type="dxa"/>
            <w:tcBorders>
              <w:top w:val="single" w:sz="4" w:space="0" w:color="auto"/>
              <w:left w:val="single" w:sz="4" w:space="0" w:color="auto"/>
              <w:bottom w:val="single" w:sz="4" w:space="0" w:color="auto"/>
              <w:right w:val="single" w:sz="4" w:space="0" w:color="auto"/>
            </w:tcBorders>
            <w:vAlign w:val="center"/>
          </w:tcPr>
          <w:p w14:paraId="63309672" w14:textId="73F5DAF0" w:rsidR="00AF2E5C" w:rsidRPr="008B2FCF" w:rsidRDefault="00AF2E5C" w:rsidP="008B2FCF">
            <w:pPr>
              <w:pStyle w:val="TableParagraphs"/>
              <w:spacing w:after="0"/>
              <w:jc w:val="left"/>
              <w:rPr>
                <w:rFonts w:ascii="Century Gothic" w:hAnsi="Century Gothic" w:cs="Arial"/>
                <w:sz w:val="24"/>
                <w:szCs w:val="24"/>
              </w:rPr>
            </w:pPr>
            <w:r>
              <w:rPr>
                <w:rFonts w:ascii="Century Gothic" w:hAnsi="Century Gothic" w:cs="Arial"/>
                <w:sz w:val="24"/>
                <w:szCs w:val="24"/>
              </w:rPr>
              <w:t>2106.02-A136</w:t>
            </w:r>
          </w:p>
        </w:tc>
        <w:tc>
          <w:tcPr>
            <w:tcW w:w="709" w:type="dxa"/>
            <w:tcBorders>
              <w:top w:val="single" w:sz="4" w:space="0" w:color="auto"/>
              <w:left w:val="single" w:sz="4" w:space="0" w:color="auto"/>
              <w:bottom w:val="single" w:sz="4" w:space="0" w:color="auto"/>
              <w:right w:val="single" w:sz="4" w:space="0" w:color="auto"/>
            </w:tcBorders>
          </w:tcPr>
          <w:p w14:paraId="5A088707" w14:textId="39DD1BE7" w:rsidR="00AF2E5C" w:rsidRPr="008B2FCF" w:rsidRDefault="00AF2E5C" w:rsidP="0061011F">
            <w:pPr>
              <w:jc w:val="center"/>
              <w:rPr>
                <w:rFonts w:ascii="Century Gothic" w:hAnsi="Century Gothic" w:cs="Arial"/>
              </w:rPr>
            </w:pPr>
            <w:r>
              <w:rPr>
                <w:rFonts w:ascii="Century Gothic" w:hAnsi="Century Gothic" w:cs="Arial"/>
              </w:rPr>
              <w:t>K</w:t>
            </w:r>
          </w:p>
        </w:tc>
        <w:tc>
          <w:tcPr>
            <w:tcW w:w="4536" w:type="dxa"/>
            <w:tcBorders>
              <w:top w:val="single" w:sz="4" w:space="0" w:color="auto"/>
              <w:left w:val="single" w:sz="4" w:space="0" w:color="auto"/>
              <w:bottom w:val="single" w:sz="4" w:space="0" w:color="auto"/>
              <w:right w:val="single" w:sz="4" w:space="0" w:color="auto"/>
            </w:tcBorders>
            <w:vAlign w:val="center"/>
          </w:tcPr>
          <w:p w14:paraId="1430FBCD" w14:textId="3141DB3E" w:rsidR="00AF2E5C" w:rsidRPr="008B2FCF" w:rsidRDefault="00AF2E5C" w:rsidP="008B2FCF">
            <w:pPr>
              <w:pStyle w:val="TableParagraphs"/>
              <w:spacing w:after="0"/>
              <w:jc w:val="left"/>
              <w:rPr>
                <w:rFonts w:ascii="Century Gothic" w:hAnsi="Century Gothic" w:cs="Arial"/>
                <w:sz w:val="24"/>
                <w:szCs w:val="24"/>
              </w:rPr>
            </w:pPr>
            <w:r>
              <w:rPr>
                <w:rFonts w:ascii="Century Gothic" w:hAnsi="Century Gothic" w:cs="Arial"/>
                <w:sz w:val="24"/>
                <w:szCs w:val="24"/>
              </w:rPr>
              <w:t>Roof Plan</w:t>
            </w:r>
          </w:p>
        </w:tc>
        <w:tc>
          <w:tcPr>
            <w:tcW w:w="1559" w:type="dxa"/>
            <w:tcBorders>
              <w:top w:val="single" w:sz="4" w:space="0" w:color="auto"/>
              <w:left w:val="single" w:sz="4" w:space="0" w:color="auto"/>
              <w:bottom w:val="single" w:sz="4" w:space="0" w:color="auto"/>
              <w:right w:val="single" w:sz="4" w:space="0" w:color="auto"/>
            </w:tcBorders>
          </w:tcPr>
          <w:p w14:paraId="36389C4C" w14:textId="6015C498" w:rsidR="00AF2E5C" w:rsidRPr="008B2FCF" w:rsidRDefault="00AF2E5C" w:rsidP="008B2FCF">
            <w:pPr>
              <w:rPr>
                <w:rFonts w:ascii="Century Gothic" w:hAnsi="Century Gothic" w:cs="Arial"/>
              </w:rPr>
            </w:pPr>
            <w:r>
              <w:rPr>
                <w:rFonts w:ascii="Century Gothic" w:hAnsi="Century Gothic" w:cs="Arial"/>
              </w:rPr>
              <w:t>15/01/2024</w:t>
            </w:r>
          </w:p>
        </w:tc>
      </w:tr>
      <w:tr w:rsidR="008B2FCF" w:rsidRPr="00D94A79" w14:paraId="58489894" w14:textId="77777777" w:rsidTr="0061011F">
        <w:tc>
          <w:tcPr>
            <w:tcW w:w="1842" w:type="dxa"/>
            <w:tcBorders>
              <w:top w:val="single" w:sz="4" w:space="0" w:color="auto"/>
              <w:left w:val="single" w:sz="4" w:space="0" w:color="auto"/>
              <w:bottom w:val="single" w:sz="4" w:space="0" w:color="auto"/>
              <w:right w:val="single" w:sz="4" w:space="0" w:color="auto"/>
            </w:tcBorders>
            <w:vAlign w:val="center"/>
          </w:tcPr>
          <w:p w14:paraId="564D1190" w14:textId="46C091BD" w:rsidR="008B2FCF" w:rsidRPr="008B2FCF" w:rsidRDefault="008B2FCF" w:rsidP="008B2FCF">
            <w:pPr>
              <w:pStyle w:val="TableParagraphs"/>
              <w:spacing w:after="0"/>
              <w:jc w:val="left"/>
              <w:rPr>
                <w:rFonts w:ascii="Century Gothic" w:hAnsi="Century Gothic" w:cs="Arial"/>
                <w:sz w:val="24"/>
                <w:szCs w:val="24"/>
              </w:rPr>
            </w:pPr>
            <w:r w:rsidRPr="008B2FCF">
              <w:rPr>
                <w:rFonts w:ascii="Century Gothic" w:hAnsi="Century Gothic" w:cs="Arial"/>
                <w:sz w:val="24"/>
                <w:szCs w:val="24"/>
              </w:rPr>
              <w:t>2106.02-A310</w:t>
            </w:r>
          </w:p>
        </w:tc>
        <w:tc>
          <w:tcPr>
            <w:tcW w:w="709" w:type="dxa"/>
            <w:tcBorders>
              <w:top w:val="single" w:sz="4" w:space="0" w:color="auto"/>
              <w:left w:val="single" w:sz="4" w:space="0" w:color="auto"/>
              <w:bottom w:val="single" w:sz="4" w:space="0" w:color="auto"/>
              <w:right w:val="single" w:sz="4" w:space="0" w:color="auto"/>
            </w:tcBorders>
          </w:tcPr>
          <w:p w14:paraId="65A7ABDC" w14:textId="64A3DB85" w:rsidR="008B2FCF" w:rsidRPr="008B2FCF" w:rsidRDefault="008B2FCF" w:rsidP="0061011F">
            <w:pPr>
              <w:jc w:val="center"/>
              <w:rPr>
                <w:rFonts w:ascii="Century Gothic" w:hAnsi="Century Gothic" w:cs="Arial"/>
              </w:rPr>
            </w:pPr>
            <w:r w:rsidRPr="008B2FCF">
              <w:rPr>
                <w:rFonts w:ascii="Century Gothic" w:hAnsi="Century Gothic" w:cs="Arial"/>
              </w:rPr>
              <w:t>C</w:t>
            </w:r>
          </w:p>
        </w:tc>
        <w:tc>
          <w:tcPr>
            <w:tcW w:w="4536" w:type="dxa"/>
            <w:tcBorders>
              <w:top w:val="single" w:sz="4" w:space="0" w:color="auto"/>
              <w:left w:val="single" w:sz="4" w:space="0" w:color="auto"/>
              <w:bottom w:val="single" w:sz="4" w:space="0" w:color="auto"/>
              <w:right w:val="single" w:sz="4" w:space="0" w:color="auto"/>
            </w:tcBorders>
            <w:vAlign w:val="center"/>
          </w:tcPr>
          <w:p w14:paraId="6C78FBFF" w14:textId="733D96B9" w:rsidR="008B2FCF" w:rsidRPr="008B2FCF" w:rsidRDefault="008B2FCF" w:rsidP="008B2FCF">
            <w:pPr>
              <w:pStyle w:val="TableParagraphs"/>
              <w:spacing w:after="0"/>
              <w:jc w:val="left"/>
              <w:rPr>
                <w:rFonts w:ascii="Century Gothic" w:hAnsi="Century Gothic" w:cs="Arial"/>
                <w:sz w:val="24"/>
                <w:szCs w:val="24"/>
              </w:rPr>
            </w:pPr>
            <w:r w:rsidRPr="008B2FCF">
              <w:rPr>
                <w:rFonts w:ascii="Century Gothic" w:hAnsi="Century Gothic" w:cs="Arial"/>
                <w:sz w:val="24"/>
                <w:szCs w:val="24"/>
              </w:rPr>
              <w:t>RAMP01 Plan</w:t>
            </w:r>
          </w:p>
        </w:tc>
        <w:tc>
          <w:tcPr>
            <w:tcW w:w="1559" w:type="dxa"/>
            <w:tcBorders>
              <w:top w:val="single" w:sz="4" w:space="0" w:color="auto"/>
              <w:left w:val="single" w:sz="4" w:space="0" w:color="auto"/>
              <w:bottom w:val="single" w:sz="4" w:space="0" w:color="auto"/>
              <w:right w:val="single" w:sz="4" w:space="0" w:color="auto"/>
            </w:tcBorders>
          </w:tcPr>
          <w:p w14:paraId="7868671C" w14:textId="2DBF2772" w:rsidR="008B2FCF" w:rsidRPr="008B2FCF" w:rsidRDefault="008B2FCF" w:rsidP="008B2FCF">
            <w:pPr>
              <w:rPr>
                <w:rFonts w:ascii="Century Gothic" w:hAnsi="Century Gothic" w:cs="Arial"/>
              </w:rPr>
            </w:pPr>
            <w:r w:rsidRPr="008B2FCF">
              <w:rPr>
                <w:rFonts w:ascii="Century Gothic" w:hAnsi="Century Gothic" w:cs="Arial"/>
              </w:rPr>
              <w:t>15/01/2024</w:t>
            </w:r>
          </w:p>
        </w:tc>
      </w:tr>
      <w:tr w:rsidR="008B2FCF" w:rsidRPr="00D94A79" w14:paraId="0D07F7E4" w14:textId="77777777" w:rsidTr="0061011F">
        <w:tc>
          <w:tcPr>
            <w:tcW w:w="1842" w:type="dxa"/>
            <w:tcBorders>
              <w:top w:val="single" w:sz="4" w:space="0" w:color="auto"/>
              <w:left w:val="single" w:sz="4" w:space="0" w:color="auto"/>
              <w:bottom w:val="single" w:sz="4" w:space="0" w:color="auto"/>
              <w:right w:val="single" w:sz="4" w:space="0" w:color="auto"/>
            </w:tcBorders>
            <w:vAlign w:val="center"/>
          </w:tcPr>
          <w:p w14:paraId="741245E5" w14:textId="67229DA8" w:rsidR="008B2FCF" w:rsidRPr="008B2FCF" w:rsidRDefault="0061011F" w:rsidP="008B2FCF">
            <w:pPr>
              <w:pStyle w:val="TableParagraphs"/>
              <w:spacing w:after="0"/>
              <w:jc w:val="left"/>
              <w:rPr>
                <w:rFonts w:ascii="Century Gothic" w:hAnsi="Century Gothic" w:cs="Arial"/>
                <w:sz w:val="24"/>
                <w:szCs w:val="24"/>
              </w:rPr>
            </w:pPr>
            <w:r>
              <w:rPr>
                <w:rFonts w:ascii="Century Gothic" w:hAnsi="Century Gothic" w:cs="Arial"/>
                <w:sz w:val="24"/>
                <w:szCs w:val="24"/>
              </w:rPr>
              <w:t>2106.02-A311</w:t>
            </w:r>
          </w:p>
        </w:tc>
        <w:tc>
          <w:tcPr>
            <w:tcW w:w="709" w:type="dxa"/>
            <w:tcBorders>
              <w:top w:val="single" w:sz="4" w:space="0" w:color="auto"/>
              <w:left w:val="single" w:sz="4" w:space="0" w:color="auto"/>
              <w:bottom w:val="single" w:sz="4" w:space="0" w:color="auto"/>
              <w:right w:val="single" w:sz="4" w:space="0" w:color="auto"/>
            </w:tcBorders>
          </w:tcPr>
          <w:p w14:paraId="7C10641D" w14:textId="36072FDE" w:rsidR="008B2FCF" w:rsidRPr="008B2FCF" w:rsidRDefault="0061011F" w:rsidP="0061011F">
            <w:pPr>
              <w:jc w:val="center"/>
              <w:rPr>
                <w:rFonts w:ascii="Century Gothic" w:hAnsi="Century Gothic" w:cs="Arial"/>
              </w:rPr>
            </w:pPr>
            <w:r>
              <w:rPr>
                <w:rFonts w:ascii="Century Gothic" w:hAnsi="Century Gothic" w:cs="Arial"/>
              </w:rPr>
              <w:t>C</w:t>
            </w:r>
          </w:p>
        </w:tc>
        <w:tc>
          <w:tcPr>
            <w:tcW w:w="4536" w:type="dxa"/>
            <w:tcBorders>
              <w:top w:val="single" w:sz="4" w:space="0" w:color="auto"/>
              <w:left w:val="single" w:sz="4" w:space="0" w:color="auto"/>
              <w:bottom w:val="single" w:sz="4" w:space="0" w:color="auto"/>
              <w:right w:val="single" w:sz="4" w:space="0" w:color="auto"/>
            </w:tcBorders>
            <w:vAlign w:val="center"/>
          </w:tcPr>
          <w:p w14:paraId="1BDDAB8B" w14:textId="3201C6C4" w:rsidR="008B2FCF" w:rsidRPr="008B2FCF" w:rsidRDefault="0061011F" w:rsidP="008B2FCF">
            <w:pPr>
              <w:pStyle w:val="TableParagraphs"/>
              <w:spacing w:after="0"/>
              <w:jc w:val="left"/>
              <w:rPr>
                <w:rFonts w:ascii="Century Gothic" w:hAnsi="Century Gothic" w:cs="Arial"/>
                <w:sz w:val="24"/>
                <w:szCs w:val="24"/>
              </w:rPr>
            </w:pPr>
            <w:r>
              <w:rPr>
                <w:rFonts w:ascii="Century Gothic" w:hAnsi="Century Gothic" w:cs="Arial"/>
                <w:sz w:val="24"/>
                <w:szCs w:val="24"/>
              </w:rPr>
              <w:t>Ramp Section and Details</w:t>
            </w:r>
          </w:p>
        </w:tc>
        <w:tc>
          <w:tcPr>
            <w:tcW w:w="1559" w:type="dxa"/>
            <w:tcBorders>
              <w:top w:val="single" w:sz="4" w:space="0" w:color="auto"/>
              <w:left w:val="single" w:sz="4" w:space="0" w:color="auto"/>
              <w:bottom w:val="single" w:sz="4" w:space="0" w:color="auto"/>
              <w:right w:val="single" w:sz="4" w:space="0" w:color="auto"/>
            </w:tcBorders>
          </w:tcPr>
          <w:p w14:paraId="220AA27A" w14:textId="1B54FC7A" w:rsidR="008B2FCF" w:rsidRPr="008B2FCF" w:rsidRDefault="0061011F" w:rsidP="008B2FCF">
            <w:pPr>
              <w:rPr>
                <w:rFonts w:ascii="Century Gothic" w:hAnsi="Century Gothic" w:cs="Arial"/>
              </w:rPr>
            </w:pPr>
            <w:r>
              <w:rPr>
                <w:rFonts w:ascii="Century Gothic" w:hAnsi="Century Gothic" w:cs="Arial"/>
              </w:rPr>
              <w:t>15/01/2024</w:t>
            </w:r>
          </w:p>
        </w:tc>
      </w:tr>
      <w:tr w:rsidR="0061011F" w:rsidRPr="00D94A79" w14:paraId="78BE7632" w14:textId="77777777" w:rsidTr="0061011F">
        <w:tc>
          <w:tcPr>
            <w:tcW w:w="1842" w:type="dxa"/>
            <w:tcBorders>
              <w:top w:val="single" w:sz="4" w:space="0" w:color="auto"/>
              <w:left w:val="single" w:sz="4" w:space="0" w:color="auto"/>
              <w:bottom w:val="single" w:sz="4" w:space="0" w:color="auto"/>
              <w:right w:val="single" w:sz="4" w:space="0" w:color="auto"/>
            </w:tcBorders>
            <w:vAlign w:val="center"/>
          </w:tcPr>
          <w:p w14:paraId="1B0F5B82" w14:textId="77777777" w:rsidR="0061011F" w:rsidRDefault="0061011F" w:rsidP="008B2FCF">
            <w:pPr>
              <w:pStyle w:val="TableParagraphs"/>
              <w:spacing w:after="0"/>
              <w:jc w:val="left"/>
              <w:rPr>
                <w:rFonts w:ascii="Century Gothic" w:hAnsi="Century Gothic" w:cs="Arial"/>
                <w:sz w:val="24"/>
                <w:szCs w:val="24"/>
              </w:rPr>
            </w:pPr>
          </w:p>
        </w:tc>
        <w:tc>
          <w:tcPr>
            <w:tcW w:w="709" w:type="dxa"/>
            <w:tcBorders>
              <w:top w:val="single" w:sz="4" w:space="0" w:color="auto"/>
              <w:left w:val="single" w:sz="4" w:space="0" w:color="auto"/>
              <w:bottom w:val="single" w:sz="4" w:space="0" w:color="auto"/>
              <w:right w:val="single" w:sz="4" w:space="0" w:color="auto"/>
            </w:tcBorders>
          </w:tcPr>
          <w:p w14:paraId="37363FF3" w14:textId="77777777" w:rsidR="0061011F" w:rsidRDefault="0061011F" w:rsidP="0061011F">
            <w:pPr>
              <w:jc w:val="center"/>
              <w:rPr>
                <w:rFonts w:ascii="Century Gothic" w:hAnsi="Century Gothic" w:cs="Arial"/>
              </w:rPr>
            </w:pPr>
          </w:p>
        </w:tc>
        <w:tc>
          <w:tcPr>
            <w:tcW w:w="4536" w:type="dxa"/>
            <w:tcBorders>
              <w:top w:val="single" w:sz="4" w:space="0" w:color="auto"/>
              <w:left w:val="single" w:sz="4" w:space="0" w:color="auto"/>
              <w:bottom w:val="single" w:sz="4" w:space="0" w:color="auto"/>
              <w:right w:val="single" w:sz="4" w:space="0" w:color="auto"/>
            </w:tcBorders>
            <w:vAlign w:val="center"/>
          </w:tcPr>
          <w:p w14:paraId="3740302F" w14:textId="77777777" w:rsidR="0061011F" w:rsidRDefault="0061011F" w:rsidP="008B2FCF">
            <w:pPr>
              <w:pStyle w:val="TableParagraphs"/>
              <w:spacing w:after="0"/>
              <w:jc w:val="left"/>
              <w:rPr>
                <w:rFonts w:ascii="Century Gothic" w:hAnsi="Century Gothic"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4854BEC" w14:textId="77777777" w:rsidR="0061011F" w:rsidRDefault="0061011F" w:rsidP="008B2FCF">
            <w:pPr>
              <w:rPr>
                <w:rFonts w:ascii="Century Gothic" w:hAnsi="Century Gothic" w:cs="Arial"/>
              </w:rPr>
            </w:pPr>
          </w:p>
        </w:tc>
      </w:tr>
      <w:tr w:rsidR="008B2FCF" w:rsidRPr="00D94A79" w14:paraId="41C8D080" w14:textId="77777777" w:rsidTr="00696735">
        <w:tc>
          <w:tcPr>
            <w:tcW w:w="86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CE6683" w14:textId="77777777" w:rsidR="008B2FCF" w:rsidRPr="00D94A79" w:rsidRDefault="008B2FCF" w:rsidP="008B2FCF">
            <w:pPr>
              <w:numPr>
                <w:ilvl w:val="0"/>
                <w:numId w:val="3"/>
              </w:numPr>
              <w:spacing w:before="60"/>
              <w:ind w:right="-57"/>
              <w:rPr>
                <w:rFonts w:ascii="Century Gothic" w:hAnsi="Century Gothic" w:cs="Arial"/>
              </w:rPr>
            </w:pPr>
            <w:r w:rsidRPr="00D94A79">
              <w:rPr>
                <w:rFonts w:ascii="Century Gothic" w:hAnsi="Century Gothic" w:cs="Arial"/>
                <w:lang w:eastAsia="en-AU"/>
              </w:rPr>
              <w:t>Statement of Environmental Effects, prepared by SQC Group Pty Ltd, dated 25 January 2024</w:t>
            </w:r>
            <w:r w:rsidRPr="00D94A79">
              <w:rPr>
                <w:rFonts w:ascii="Century Gothic" w:hAnsi="Century Gothic" w:cs="Arial"/>
              </w:rPr>
              <w:t>.</w:t>
            </w:r>
          </w:p>
          <w:p w14:paraId="0AEFF04C" w14:textId="755D95E4" w:rsidR="008B2FCF" w:rsidRPr="00D94A79" w:rsidRDefault="008B2FCF" w:rsidP="008B2FCF">
            <w:pPr>
              <w:numPr>
                <w:ilvl w:val="0"/>
                <w:numId w:val="3"/>
              </w:numPr>
              <w:spacing w:before="60"/>
              <w:ind w:right="-57"/>
              <w:rPr>
                <w:rFonts w:ascii="Century Gothic" w:hAnsi="Century Gothic" w:cs="Arial"/>
              </w:rPr>
            </w:pPr>
            <w:r w:rsidRPr="00D94A79">
              <w:rPr>
                <w:rFonts w:ascii="Century Gothic" w:hAnsi="Century Gothic" w:cs="Arial"/>
              </w:rPr>
              <w:t xml:space="preserve">Design Verification Statement (Education SEPP Design Quality Principles), </w:t>
            </w:r>
            <w:r w:rsidRPr="00D94A79">
              <w:rPr>
                <w:rFonts w:ascii="Century Gothic" w:hAnsi="Century Gothic" w:cs="Arial"/>
                <w:lang w:eastAsia="en-AU"/>
              </w:rPr>
              <w:t>prepared by SQC Group Pty Ltd, dated 18 January 2024</w:t>
            </w:r>
            <w:r w:rsidRPr="00D94A79">
              <w:rPr>
                <w:rFonts w:ascii="Century Gothic" w:hAnsi="Century Gothic" w:cs="Arial"/>
              </w:rPr>
              <w:t>.</w:t>
            </w:r>
          </w:p>
          <w:p w14:paraId="39C10865" w14:textId="36B2F0D8" w:rsidR="008B2FCF" w:rsidRPr="00D94A79" w:rsidRDefault="008B2FCF" w:rsidP="008B2FCF">
            <w:pPr>
              <w:numPr>
                <w:ilvl w:val="0"/>
                <w:numId w:val="3"/>
              </w:numPr>
              <w:spacing w:before="60"/>
              <w:ind w:right="-57"/>
              <w:rPr>
                <w:rFonts w:ascii="Century Gothic" w:hAnsi="Century Gothic" w:cs="Arial"/>
                <w:b/>
              </w:rPr>
            </w:pPr>
            <w:r w:rsidRPr="00D94A79">
              <w:rPr>
                <w:rFonts w:ascii="Century Gothic" w:hAnsi="Century Gothic" w:cs="Arial"/>
                <w:lang w:eastAsia="en-AU"/>
              </w:rPr>
              <w:lastRenderedPageBreak/>
              <w:t xml:space="preserve">Statement of Heritage Impact, prepared by SQC Group Pty Ltd, dated 14 December 2023. </w:t>
            </w:r>
          </w:p>
          <w:p w14:paraId="1AE64D14" w14:textId="5C0E29B6" w:rsidR="008B2FCF" w:rsidRPr="00D94A79" w:rsidRDefault="008B2FCF" w:rsidP="008B2FCF">
            <w:pPr>
              <w:pStyle w:val="ListParagraph"/>
              <w:numPr>
                <w:ilvl w:val="0"/>
                <w:numId w:val="3"/>
              </w:numPr>
              <w:spacing w:before="60"/>
              <w:ind w:right="-57"/>
              <w:rPr>
                <w:rFonts w:ascii="Century Gothic" w:hAnsi="Century Gothic" w:cs="Arial"/>
                <w:lang w:eastAsia="en-AU"/>
              </w:rPr>
            </w:pPr>
            <w:r w:rsidRPr="00D94A79">
              <w:rPr>
                <w:rFonts w:ascii="Century Gothic" w:hAnsi="Century Gothic" w:cs="Arial"/>
                <w:lang w:eastAsia="en-AU"/>
              </w:rPr>
              <w:t>Structural Report</w:t>
            </w:r>
            <w:r w:rsidRPr="00D94A79">
              <w:rPr>
                <w:rFonts w:ascii="Century Gothic" w:hAnsi="Century Gothic"/>
              </w:rPr>
              <w:t xml:space="preserve"> </w:t>
            </w:r>
            <w:r w:rsidRPr="00D94A79">
              <w:rPr>
                <w:rFonts w:ascii="Century Gothic" w:hAnsi="Century Gothic" w:cs="Arial"/>
                <w:lang w:eastAsia="en-AU"/>
              </w:rPr>
              <w:t xml:space="preserve">Structural Feasibility &amp; Recommendations Administration Building - Hennessy College, Young, prepared by NDY Management Pty Ltd, dated 6 September 2023. </w:t>
            </w:r>
          </w:p>
          <w:p w14:paraId="2F0D86D1" w14:textId="77777777" w:rsidR="008B2FCF" w:rsidRPr="00D94A79" w:rsidRDefault="008B2FCF" w:rsidP="008B2FCF">
            <w:pPr>
              <w:pStyle w:val="ListParagraph"/>
              <w:numPr>
                <w:ilvl w:val="0"/>
                <w:numId w:val="3"/>
              </w:numPr>
              <w:spacing w:before="60"/>
              <w:ind w:right="-57"/>
              <w:rPr>
                <w:rFonts w:ascii="Century Gothic" w:hAnsi="Century Gothic" w:cs="Arial"/>
                <w:lang w:eastAsia="en-AU"/>
              </w:rPr>
            </w:pPr>
            <w:r w:rsidRPr="00D94A79">
              <w:rPr>
                <w:rFonts w:ascii="Century Gothic" w:hAnsi="Century Gothic" w:cs="Arial"/>
                <w:lang w:eastAsia="en-AU"/>
              </w:rPr>
              <w:t>Compliance Report (BCA), prepared by Hilltops Certifying Services Pty Ltd, dated 25 April 2022.</w:t>
            </w:r>
          </w:p>
          <w:p w14:paraId="0025B621" w14:textId="1F16E6BC" w:rsidR="008B2FCF" w:rsidRPr="00D94A79" w:rsidRDefault="008B2FCF" w:rsidP="008B2FCF">
            <w:pPr>
              <w:pStyle w:val="ListParagraph"/>
              <w:spacing w:before="60"/>
              <w:ind w:left="360" w:right="-57"/>
              <w:rPr>
                <w:rFonts w:ascii="Century Gothic" w:hAnsi="Century Gothic" w:cs="Arial"/>
                <w:lang w:eastAsia="en-AU"/>
              </w:rPr>
            </w:pPr>
          </w:p>
        </w:tc>
      </w:tr>
    </w:tbl>
    <w:p w14:paraId="4FF3A767" w14:textId="77777777" w:rsidR="008C50F2" w:rsidRPr="00D94A79" w:rsidRDefault="008C50F2" w:rsidP="008C50F2">
      <w:pPr>
        <w:pStyle w:val="ListParagraph"/>
        <w:tabs>
          <w:tab w:val="left" w:pos="567"/>
        </w:tabs>
        <w:ind w:left="1134" w:hanging="567"/>
        <w:rPr>
          <w:rFonts w:ascii="Century Gothic" w:hAnsi="Century Gothic" w:cs="Arial"/>
        </w:rPr>
      </w:pPr>
    </w:p>
    <w:p w14:paraId="5169E7AB" w14:textId="77777777" w:rsidR="008C50F2" w:rsidRPr="00D94A79" w:rsidRDefault="008C50F2" w:rsidP="008C50F2">
      <w:pPr>
        <w:ind w:left="567"/>
        <w:rPr>
          <w:rFonts w:ascii="Century Gothic" w:hAnsi="Century Gothic" w:cs="Arial"/>
        </w:rPr>
      </w:pPr>
      <w:r w:rsidRPr="00D94A79">
        <w:rPr>
          <w:rFonts w:ascii="Century Gothic" w:hAnsi="Century Gothic" w:cs="Arial"/>
        </w:rPr>
        <w:t xml:space="preserve">In the event of any inconsistency between the approved plans and the supporting documentation, the approved plans prevail. In the event of any inconsistency between the approved plans and a condition of this consent, the condition prevails. </w:t>
      </w:r>
    </w:p>
    <w:p w14:paraId="66E96F60" w14:textId="77777777" w:rsidR="008C50F2" w:rsidRPr="00D94A79" w:rsidRDefault="008C50F2" w:rsidP="008C50F2">
      <w:pPr>
        <w:rPr>
          <w:rFonts w:ascii="Century Gothic" w:hAnsi="Century Gothic" w:cs="Arial"/>
          <w:color w:val="000000"/>
        </w:rPr>
      </w:pPr>
    </w:p>
    <w:p w14:paraId="491CBDC0" w14:textId="6BD17CC6" w:rsidR="00F85768" w:rsidRPr="00D94A79" w:rsidRDefault="008C50F2" w:rsidP="00743A2A">
      <w:pPr>
        <w:numPr>
          <w:ilvl w:val="0"/>
          <w:numId w:val="1"/>
        </w:numPr>
        <w:tabs>
          <w:tab w:val="left" w:pos="567"/>
        </w:tabs>
        <w:ind w:left="567" w:hanging="567"/>
        <w:rPr>
          <w:rFonts w:ascii="Century Gothic" w:hAnsi="Century Gothic" w:cs="Arial"/>
        </w:rPr>
      </w:pPr>
      <w:r w:rsidRPr="00D94A79">
        <w:rPr>
          <w:rFonts w:ascii="Century Gothic" w:hAnsi="Century Gothic" w:cs="Arial"/>
          <w:color w:val="000000"/>
          <w:lang w:eastAsia="en-AU"/>
        </w:rPr>
        <w:t xml:space="preserve">No approval is granted by this consent </w:t>
      </w:r>
      <w:r w:rsidR="00743A2A" w:rsidRPr="00D94A79">
        <w:rPr>
          <w:rFonts w:ascii="Century Gothic" w:hAnsi="Century Gothic" w:cs="Arial"/>
        </w:rPr>
        <w:t>to increase the maximum permitted student enrolment at the school from the existing approved capacity</w:t>
      </w:r>
      <w:r w:rsidR="00063A6F" w:rsidRPr="00D94A79">
        <w:rPr>
          <w:rFonts w:ascii="Century Gothic" w:hAnsi="Century Gothic"/>
          <w:color w:val="000000" w:themeColor="text1"/>
          <w:shd w:val="clear" w:color="auto" w:fill="FFFFFF"/>
        </w:rPr>
        <w:t xml:space="preserve">. </w:t>
      </w:r>
    </w:p>
    <w:p w14:paraId="7463EED2" w14:textId="77777777" w:rsidR="008C50F2" w:rsidRPr="00D94A79" w:rsidRDefault="008C50F2" w:rsidP="00F85768">
      <w:pPr>
        <w:rPr>
          <w:rFonts w:ascii="Century Gothic" w:hAnsi="Century Gothic" w:cs="Arial"/>
          <w:color w:val="000000"/>
        </w:rPr>
      </w:pPr>
    </w:p>
    <w:p w14:paraId="38CDF097" w14:textId="77777777" w:rsidR="008C50F2" w:rsidRPr="00D94A79" w:rsidRDefault="008C50F2" w:rsidP="008C50F2">
      <w:pPr>
        <w:numPr>
          <w:ilvl w:val="0"/>
          <w:numId w:val="1"/>
        </w:numPr>
        <w:tabs>
          <w:tab w:val="left" w:pos="567"/>
        </w:tabs>
        <w:ind w:left="567" w:hanging="567"/>
        <w:rPr>
          <w:rFonts w:ascii="Century Gothic" w:hAnsi="Century Gothic" w:cs="Arial"/>
        </w:rPr>
      </w:pPr>
      <w:r w:rsidRPr="00D94A79">
        <w:rPr>
          <w:rFonts w:ascii="Century Gothic" w:hAnsi="Century Gothic" w:cs="Arial"/>
          <w:color w:val="000000"/>
          <w:lang w:eastAsia="en-AU"/>
        </w:rPr>
        <w:t>No signage is approved as part of the development, no signs or advertising material (other than exempt development) shall be erected on the site without a subsequent Development Application being approved by Council.</w:t>
      </w:r>
    </w:p>
    <w:p w14:paraId="4F93A5E6" w14:textId="77777777" w:rsidR="008C50F2" w:rsidRPr="00D94A79" w:rsidRDefault="008C50F2" w:rsidP="008C50F2">
      <w:pPr>
        <w:pStyle w:val="ListParagraph"/>
        <w:rPr>
          <w:rFonts w:ascii="Century Gothic" w:hAnsi="Century Gothic" w:cs="Arial"/>
          <w:color w:val="000000"/>
        </w:rPr>
      </w:pPr>
    </w:p>
    <w:p w14:paraId="5F421F01" w14:textId="6D76A192" w:rsidR="00E231E1" w:rsidRPr="00D94A79" w:rsidRDefault="008C50F2" w:rsidP="00B05B1A">
      <w:pPr>
        <w:numPr>
          <w:ilvl w:val="0"/>
          <w:numId w:val="1"/>
        </w:numPr>
        <w:tabs>
          <w:tab w:val="left" w:pos="567"/>
        </w:tabs>
        <w:ind w:left="567" w:hanging="567"/>
        <w:rPr>
          <w:rFonts w:ascii="Century Gothic" w:hAnsi="Century Gothic" w:cs="Arial"/>
          <w:color w:val="000000"/>
        </w:rPr>
      </w:pPr>
      <w:r w:rsidRPr="00D94A79">
        <w:rPr>
          <w:rFonts w:ascii="Century Gothic" w:hAnsi="Century Gothic" w:cs="Arial"/>
          <w:color w:val="000000"/>
          <w:lang w:eastAsia="en-AU"/>
        </w:rPr>
        <w:t xml:space="preserve">All recommendations in the approved </w:t>
      </w:r>
      <w:r w:rsidR="00E231E1" w:rsidRPr="00D94A79">
        <w:rPr>
          <w:rFonts w:ascii="Century Gothic" w:hAnsi="Century Gothic" w:cs="Arial"/>
          <w:lang w:eastAsia="en-AU"/>
        </w:rPr>
        <w:t>Statement of Heritage Impact, prepared by SQC Group Pty Ltd, dated 14 December 2023</w:t>
      </w:r>
      <w:r w:rsidRPr="00D94A79">
        <w:rPr>
          <w:rFonts w:ascii="Century Gothic" w:hAnsi="Century Gothic" w:cs="Arial"/>
          <w:lang w:eastAsia="en-AU"/>
        </w:rPr>
        <w:t xml:space="preserve">, </w:t>
      </w:r>
      <w:r w:rsidRPr="00D94A79">
        <w:rPr>
          <w:rFonts w:ascii="Century Gothic" w:hAnsi="Century Gothic" w:cs="Arial"/>
          <w:color w:val="000000"/>
          <w:shd w:val="clear" w:color="auto" w:fill="FFFFFF"/>
        </w:rPr>
        <w:t>are to be adhered to and implemented as part of the development</w:t>
      </w:r>
      <w:r w:rsidR="00E231E1" w:rsidRPr="00D94A79">
        <w:rPr>
          <w:rFonts w:ascii="Century Gothic" w:hAnsi="Century Gothic" w:cs="Arial"/>
          <w:color w:val="000000"/>
          <w:shd w:val="clear" w:color="auto" w:fill="FFFFFF"/>
        </w:rPr>
        <w:t xml:space="preserve">. </w:t>
      </w:r>
    </w:p>
    <w:p w14:paraId="233C99E4" w14:textId="77777777" w:rsidR="00367585" w:rsidRPr="00D94A79" w:rsidRDefault="00367585" w:rsidP="008C50F2">
      <w:pPr>
        <w:rPr>
          <w:rFonts w:ascii="Century Gothic" w:hAnsi="Century Gothic" w:cs="Arial"/>
          <w:color w:val="000000"/>
        </w:rPr>
      </w:pPr>
    </w:p>
    <w:p w14:paraId="0C4E7CFD" w14:textId="77777777" w:rsidR="00CD256E" w:rsidRPr="00D94A79" w:rsidRDefault="008C50F2" w:rsidP="00CD256E">
      <w:pPr>
        <w:numPr>
          <w:ilvl w:val="0"/>
          <w:numId w:val="1"/>
        </w:numPr>
        <w:tabs>
          <w:tab w:val="left" w:pos="567"/>
        </w:tabs>
        <w:ind w:left="567" w:hanging="567"/>
        <w:rPr>
          <w:rFonts w:ascii="Century Gothic" w:hAnsi="Century Gothic" w:cs="Arial"/>
        </w:rPr>
      </w:pPr>
      <w:r w:rsidRPr="00D94A79">
        <w:rPr>
          <w:rFonts w:ascii="Century Gothic" w:hAnsi="Century Gothic" w:cs="Arial"/>
          <w:color w:val="000000"/>
          <w:lang w:eastAsia="en-AU"/>
        </w:rPr>
        <w:t>All building work must be carried out in accordance with the requirements of the Building Code of Australia (as in force on the date the application for the Construction Certificate was made).</w:t>
      </w:r>
    </w:p>
    <w:p w14:paraId="3A1DB2D4" w14:textId="77777777" w:rsidR="00CD256E" w:rsidRPr="00D94A79" w:rsidRDefault="00CD256E" w:rsidP="00CD256E">
      <w:pPr>
        <w:pStyle w:val="ListParagraph"/>
        <w:rPr>
          <w:rFonts w:ascii="Century Gothic" w:hAnsi="Century Gothic" w:cs="Arial"/>
        </w:rPr>
      </w:pPr>
    </w:p>
    <w:p w14:paraId="2FE1CA60" w14:textId="37AD3EC9" w:rsidR="00CD256E" w:rsidRPr="00D94A79" w:rsidRDefault="00CD256E" w:rsidP="00CD256E">
      <w:pPr>
        <w:numPr>
          <w:ilvl w:val="0"/>
          <w:numId w:val="1"/>
        </w:numPr>
        <w:tabs>
          <w:tab w:val="left" w:pos="567"/>
        </w:tabs>
        <w:ind w:left="567" w:hanging="567"/>
        <w:rPr>
          <w:rFonts w:ascii="Century Gothic" w:hAnsi="Century Gothic" w:cs="Arial"/>
        </w:rPr>
      </w:pPr>
      <w:r w:rsidRPr="00D94A79">
        <w:rPr>
          <w:rFonts w:ascii="Century Gothic" w:hAnsi="Century Gothic" w:cs="Arial"/>
        </w:rPr>
        <w:t>All prescribed conditions under the Environmental Planning &amp; Assessment Regulation 2021 apply and must be complied with.</w:t>
      </w:r>
    </w:p>
    <w:p w14:paraId="376FAEA3" w14:textId="77777777" w:rsidR="002D1447" w:rsidRPr="00D94A79" w:rsidRDefault="002D1447" w:rsidP="002D1447">
      <w:pPr>
        <w:pStyle w:val="ListParagraph"/>
        <w:rPr>
          <w:rFonts w:ascii="Century Gothic" w:hAnsi="Century Gothic" w:cs="Arial"/>
        </w:rPr>
      </w:pPr>
    </w:p>
    <w:p w14:paraId="061D63AD" w14:textId="1629BBF5" w:rsidR="008C50F2" w:rsidRPr="00D94A79" w:rsidRDefault="008C50F2" w:rsidP="008C50F2">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rPr>
        <w:t>All works,</w:t>
      </w:r>
      <w:r w:rsidRPr="00D94A79">
        <w:rPr>
          <w:rFonts w:ascii="Century Gothic" w:hAnsi="Century Gothic" w:cs="Arial"/>
          <w:color w:val="000000"/>
        </w:rPr>
        <w:t xml:space="preserve"> including any service adjustments,</w:t>
      </w:r>
      <w:r w:rsidRPr="00D94A79">
        <w:rPr>
          <w:rFonts w:ascii="Century Gothic" w:hAnsi="Century Gothic" w:cs="Arial"/>
        </w:rPr>
        <w:t xml:space="preserve"> associated with the development shall be at no cost to Hilltops Council. </w:t>
      </w:r>
    </w:p>
    <w:p w14:paraId="308599F2" w14:textId="77777777" w:rsidR="008C50F2" w:rsidRPr="00D94A79" w:rsidRDefault="008C50F2" w:rsidP="008C50F2">
      <w:pPr>
        <w:tabs>
          <w:tab w:val="left" w:pos="567"/>
        </w:tabs>
        <w:rPr>
          <w:rFonts w:ascii="Century Gothic" w:hAnsi="Century Gothic" w:cs="Arial"/>
        </w:rPr>
      </w:pPr>
    </w:p>
    <w:p w14:paraId="106FB84D" w14:textId="6958EB0B" w:rsidR="008C50F2" w:rsidRPr="00D94A79" w:rsidRDefault="008C50F2" w:rsidP="008C50F2">
      <w:pPr>
        <w:numPr>
          <w:ilvl w:val="0"/>
          <w:numId w:val="1"/>
        </w:numPr>
        <w:tabs>
          <w:tab w:val="left" w:pos="567"/>
        </w:tabs>
        <w:ind w:left="567" w:hanging="567"/>
        <w:rPr>
          <w:rFonts w:ascii="Century Gothic" w:hAnsi="Century Gothic" w:cs="Arial"/>
        </w:rPr>
      </w:pPr>
      <w:r w:rsidRPr="00D94A79">
        <w:rPr>
          <w:rFonts w:ascii="Century Gothic" w:hAnsi="Century Gothic" w:cs="Arial"/>
        </w:rPr>
        <w:t>A copy of the plans and documentation approved by this consent must be kept onsite for the duration of site works and be made available upon request to either the Certifying Authority or an officer of the Council.</w:t>
      </w:r>
    </w:p>
    <w:p w14:paraId="28FE1E37" w14:textId="77777777" w:rsidR="008C50F2" w:rsidRPr="00D94A79" w:rsidRDefault="008C50F2" w:rsidP="008C50F2">
      <w:pPr>
        <w:tabs>
          <w:tab w:val="left" w:pos="567"/>
        </w:tabs>
        <w:rPr>
          <w:rFonts w:ascii="Century Gothic" w:hAnsi="Century Gothic" w:cs="Arial"/>
        </w:rPr>
      </w:pPr>
    </w:p>
    <w:p w14:paraId="37D9FF52" w14:textId="77777777" w:rsidR="008C50F2" w:rsidRPr="00D94A79" w:rsidRDefault="008C50F2" w:rsidP="008C50F2">
      <w:pPr>
        <w:rPr>
          <w:rFonts w:ascii="Century Gothic" w:hAnsi="Century Gothic" w:cs="Arial"/>
          <w:b/>
          <w:caps/>
        </w:rPr>
      </w:pPr>
      <w:r w:rsidRPr="00D94A79">
        <w:rPr>
          <w:rFonts w:ascii="Century Gothic" w:hAnsi="Century Gothic" w:cs="Arial"/>
          <w:b/>
          <w:caps/>
        </w:rPr>
        <w:t>Prior to release of Construction Certificate</w:t>
      </w:r>
    </w:p>
    <w:p w14:paraId="4124B060" w14:textId="77777777" w:rsidR="008C50F2" w:rsidRPr="00D94A79" w:rsidRDefault="008C50F2" w:rsidP="008C50F2">
      <w:pPr>
        <w:rPr>
          <w:rFonts w:ascii="Century Gothic" w:hAnsi="Century Gothic" w:cs="Arial"/>
          <w:b/>
          <w:caps/>
        </w:rPr>
      </w:pPr>
    </w:p>
    <w:p w14:paraId="03262E6B" w14:textId="66D3A1E9" w:rsidR="00E42FFB" w:rsidRPr="00D94A79" w:rsidRDefault="008C50F2" w:rsidP="008C50F2">
      <w:pPr>
        <w:numPr>
          <w:ilvl w:val="0"/>
          <w:numId w:val="1"/>
        </w:numPr>
        <w:ind w:left="567" w:hanging="567"/>
        <w:rPr>
          <w:rFonts w:ascii="Century Gothic" w:hAnsi="Century Gothic" w:cs="Arial"/>
        </w:rPr>
      </w:pPr>
      <w:r w:rsidRPr="00D94A79">
        <w:rPr>
          <w:rFonts w:ascii="Century Gothic" w:hAnsi="Century Gothic" w:cs="Arial"/>
        </w:rPr>
        <w:t xml:space="preserve">A Construction Certificate must be obtained from Council or an Accredited Certifier prior to any building work commencing for the development. When applying for a Construction Certificate, all plans must comply with the Building Code of Australia. All detail must be </w:t>
      </w:r>
      <w:r w:rsidRPr="00D94A79">
        <w:rPr>
          <w:rFonts w:ascii="Century Gothic" w:hAnsi="Century Gothic" w:cs="Arial"/>
        </w:rPr>
        <w:lastRenderedPageBreak/>
        <w:t xml:space="preserve">shown on the plans or accurately detailed in the building specification. </w:t>
      </w:r>
    </w:p>
    <w:p w14:paraId="6C1541A2" w14:textId="77777777" w:rsidR="00424095" w:rsidRPr="00D94A79" w:rsidRDefault="00424095" w:rsidP="008B058A">
      <w:pPr>
        <w:rPr>
          <w:rFonts w:ascii="Century Gothic" w:hAnsi="Century Gothic" w:cs="Arial"/>
        </w:rPr>
      </w:pPr>
    </w:p>
    <w:p w14:paraId="1AD796B4" w14:textId="7FC9D696" w:rsidR="00880107" w:rsidRPr="00D94A79" w:rsidRDefault="00AB1BFF" w:rsidP="00880107">
      <w:pPr>
        <w:ind w:left="567"/>
        <w:rPr>
          <w:rFonts w:ascii="Century Gothic" w:hAnsi="Century Gothic" w:cs="Arial"/>
          <w:b/>
          <w:bCs/>
        </w:rPr>
      </w:pPr>
      <w:r w:rsidRPr="00D94A79">
        <w:rPr>
          <w:rFonts w:ascii="Century Gothic" w:hAnsi="Century Gothic" w:cs="Arial"/>
          <w:b/>
          <w:bCs/>
        </w:rPr>
        <w:t>Building upgrades (Administration Building)</w:t>
      </w:r>
    </w:p>
    <w:p w14:paraId="6DE8E64A" w14:textId="77777777" w:rsidR="00880107" w:rsidRPr="00D94A79" w:rsidRDefault="00880107" w:rsidP="00E42FFB">
      <w:pPr>
        <w:ind w:left="567"/>
        <w:rPr>
          <w:rFonts w:ascii="Century Gothic" w:hAnsi="Century Gothic" w:cs="Arial"/>
        </w:rPr>
      </w:pPr>
    </w:p>
    <w:p w14:paraId="14232D06" w14:textId="3229A894" w:rsidR="00E42FFB" w:rsidRPr="00D94A79" w:rsidRDefault="00E42FFB" w:rsidP="00E42FFB">
      <w:pPr>
        <w:numPr>
          <w:ilvl w:val="0"/>
          <w:numId w:val="1"/>
        </w:numPr>
        <w:ind w:left="567" w:hanging="567"/>
        <w:rPr>
          <w:rFonts w:ascii="Century Gothic" w:hAnsi="Century Gothic" w:cs="Arial"/>
          <w:bCs/>
        </w:rPr>
      </w:pPr>
      <w:r w:rsidRPr="00D94A79">
        <w:rPr>
          <w:rFonts w:ascii="Century Gothic" w:hAnsi="Century Gothic" w:cs="Arial"/>
          <w:bCs/>
        </w:rPr>
        <w:t>The existing building (</w:t>
      </w:r>
      <w:r w:rsidR="00880107" w:rsidRPr="00D94A79">
        <w:rPr>
          <w:rFonts w:ascii="Century Gothic" w:hAnsi="Century Gothic" w:cs="Arial"/>
          <w:bCs/>
        </w:rPr>
        <w:t>B</w:t>
      </w:r>
      <w:r w:rsidRPr="00D94A79">
        <w:rPr>
          <w:rFonts w:ascii="Century Gothic" w:hAnsi="Century Gothic" w:cs="Arial"/>
          <w:bCs/>
        </w:rPr>
        <w:t xml:space="preserve">lock </w:t>
      </w:r>
      <w:r w:rsidR="00880107" w:rsidRPr="00D94A79">
        <w:rPr>
          <w:rFonts w:ascii="Century Gothic" w:hAnsi="Century Gothic" w:cs="Arial"/>
          <w:bCs/>
        </w:rPr>
        <w:t>F</w:t>
      </w:r>
      <w:r w:rsidRPr="00D94A79">
        <w:rPr>
          <w:rFonts w:ascii="Century Gothic" w:hAnsi="Century Gothic" w:cs="Arial"/>
          <w:bCs/>
        </w:rPr>
        <w:t xml:space="preserve"> </w:t>
      </w:r>
      <w:r w:rsidR="00DB06AA" w:rsidRPr="00D94A79">
        <w:rPr>
          <w:rFonts w:ascii="Century Gothic" w:hAnsi="Century Gothic" w:cs="Arial"/>
          <w:bCs/>
        </w:rPr>
        <w:t>-</w:t>
      </w:r>
      <w:r w:rsidRPr="00D94A79">
        <w:rPr>
          <w:rFonts w:ascii="Century Gothic" w:hAnsi="Century Gothic" w:cs="Arial"/>
          <w:bCs/>
        </w:rPr>
        <w:t xml:space="preserve"> </w:t>
      </w:r>
      <w:r w:rsidR="00880107" w:rsidRPr="00D94A79">
        <w:rPr>
          <w:rFonts w:ascii="Century Gothic" w:hAnsi="Century Gothic" w:cs="Arial"/>
          <w:bCs/>
        </w:rPr>
        <w:t>A</w:t>
      </w:r>
      <w:r w:rsidRPr="00D94A79">
        <w:rPr>
          <w:rFonts w:ascii="Century Gothic" w:hAnsi="Century Gothic" w:cs="Arial"/>
          <w:bCs/>
        </w:rPr>
        <w:t>dministration</w:t>
      </w:r>
      <w:r w:rsidR="00880107" w:rsidRPr="00D94A79">
        <w:rPr>
          <w:rFonts w:ascii="Century Gothic" w:hAnsi="Century Gothic" w:cs="Arial"/>
          <w:bCs/>
        </w:rPr>
        <w:t xml:space="preserve"> Building</w:t>
      </w:r>
      <w:r w:rsidRPr="00D94A79">
        <w:rPr>
          <w:rFonts w:ascii="Century Gothic" w:hAnsi="Century Gothic" w:cs="Arial"/>
          <w:bCs/>
        </w:rPr>
        <w:t>) shall be upgraded to comply with the applicable performance requirements of the Building Code of Australia to achieve acceptable standards of structural sufficiency, safety (including fire safety), health and amenity and to prevent the spread of fire to adjoining buildings. Compliance with the performance requirements may be achieved by:</w:t>
      </w:r>
    </w:p>
    <w:p w14:paraId="280E65F9" w14:textId="77777777" w:rsidR="00E42FFB" w:rsidRPr="00D94A79" w:rsidRDefault="00E42FFB" w:rsidP="00E42FFB">
      <w:pPr>
        <w:pStyle w:val="ListParagraph"/>
        <w:rPr>
          <w:rFonts w:ascii="Century Gothic" w:hAnsi="Century Gothic" w:cs="Arial"/>
          <w:bCs/>
        </w:rPr>
      </w:pPr>
    </w:p>
    <w:p w14:paraId="2482EF83" w14:textId="77777777" w:rsidR="00E42FFB" w:rsidRPr="00D94A79" w:rsidRDefault="00E42FFB" w:rsidP="00880107">
      <w:pPr>
        <w:ind w:left="567"/>
        <w:rPr>
          <w:rFonts w:ascii="Century Gothic" w:hAnsi="Century Gothic" w:cs="Arial"/>
          <w:bCs/>
        </w:rPr>
      </w:pPr>
      <w:r w:rsidRPr="00D94A79">
        <w:rPr>
          <w:rFonts w:ascii="Century Gothic" w:hAnsi="Century Gothic" w:cs="Arial"/>
          <w:bCs/>
        </w:rPr>
        <w:t>(a) Complying with the deemed to satisfy provisions, or</w:t>
      </w:r>
    </w:p>
    <w:p w14:paraId="4E2B2E22" w14:textId="4450EB65" w:rsidR="00E42FFB" w:rsidRPr="00D94A79" w:rsidRDefault="00E42FFB" w:rsidP="00880107">
      <w:pPr>
        <w:ind w:left="567"/>
        <w:rPr>
          <w:rFonts w:ascii="Century Gothic" w:hAnsi="Century Gothic" w:cs="Arial"/>
          <w:bCs/>
        </w:rPr>
      </w:pPr>
      <w:r w:rsidRPr="00D94A79">
        <w:rPr>
          <w:rFonts w:ascii="Century Gothic" w:hAnsi="Century Gothic" w:cs="Arial"/>
          <w:bCs/>
        </w:rPr>
        <w:t>(b) Formulating an alternative solution which:</w:t>
      </w:r>
    </w:p>
    <w:p w14:paraId="6995BB5F" w14:textId="77777777" w:rsidR="00E42FFB" w:rsidRPr="00D94A79" w:rsidRDefault="00E42FFB" w:rsidP="00880107">
      <w:pPr>
        <w:ind w:left="1440"/>
        <w:rPr>
          <w:rFonts w:ascii="Century Gothic" w:hAnsi="Century Gothic" w:cs="Arial"/>
          <w:bCs/>
        </w:rPr>
      </w:pPr>
      <w:r w:rsidRPr="00D94A79">
        <w:rPr>
          <w:rFonts w:ascii="Century Gothic" w:hAnsi="Century Gothic" w:cs="Arial"/>
          <w:bCs/>
        </w:rPr>
        <w:t>(</w:t>
      </w:r>
      <w:proofErr w:type="spellStart"/>
      <w:r w:rsidRPr="00D94A79">
        <w:rPr>
          <w:rFonts w:ascii="Century Gothic" w:hAnsi="Century Gothic" w:cs="Arial"/>
          <w:bCs/>
        </w:rPr>
        <w:t>i</w:t>
      </w:r>
      <w:proofErr w:type="spellEnd"/>
      <w:r w:rsidRPr="00D94A79">
        <w:rPr>
          <w:rFonts w:ascii="Century Gothic" w:hAnsi="Century Gothic" w:cs="Arial"/>
          <w:bCs/>
        </w:rPr>
        <w:t>) complies with the performance requirements, or</w:t>
      </w:r>
    </w:p>
    <w:p w14:paraId="3042105E" w14:textId="77777777" w:rsidR="00E42FFB" w:rsidRPr="00D94A79" w:rsidRDefault="00E42FFB" w:rsidP="00880107">
      <w:pPr>
        <w:ind w:left="1440"/>
        <w:rPr>
          <w:rFonts w:ascii="Century Gothic" w:hAnsi="Century Gothic" w:cs="Arial"/>
          <w:bCs/>
        </w:rPr>
      </w:pPr>
      <w:r w:rsidRPr="00D94A79">
        <w:rPr>
          <w:rFonts w:ascii="Century Gothic" w:hAnsi="Century Gothic" w:cs="Arial"/>
          <w:bCs/>
        </w:rPr>
        <w:t>(ii) is shown to be at least equivalent to the deemed to satisfy provision, or</w:t>
      </w:r>
    </w:p>
    <w:p w14:paraId="6312F23C" w14:textId="291649AA" w:rsidR="00E42FFB" w:rsidRPr="00D94A79" w:rsidRDefault="00E42FFB" w:rsidP="00880107">
      <w:pPr>
        <w:ind w:left="1440"/>
        <w:rPr>
          <w:rFonts w:ascii="Century Gothic" w:hAnsi="Century Gothic" w:cs="Arial"/>
          <w:bCs/>
        </w:rPr>
      </w:pPr>
      <w:r w:rsidRPr="00D94A79">
        <w:rPr>
          <w:rFonts w:ascii="Century Gothic" w:hAnsi="Century Gothic" w:cs="Arial"/>
          <w:bCs/>
        </w:rPr>
        <w:t>(iii) A combination of (a) and (b)</w:t>
      </w:r>
      <w:r w:rsidR="00880107" w:rsidRPr="00D94A79">
        <w:rPr>
          <w:rFonts w:ascii="Century Gothic" w:hAnsi="Century Gothic" w:cs="Arial"/>
          <w:bCs/>
        </w:rPr>
        <w:t>.</w:t>
      </w:r>
    </w:p>
    <w:p w14:paraId="49545BC2" w14:textId="77777777" w:rsidR="00880107" w:rsidRPr="00D94A79" w:rsidRDefault="00880107" w:rsidP="00E42FFB">
      <w:pPr>
        <w:rPr>
          <w:rFonts w:ascii="Century Gothic" w:hAnsi="Century Gothic" w:cs="Arial"/>
          <w:bCs/>
        </w:rPr>
      </w:pPr>
    </w:p>
    <w:p w14:paraId="16242D7E" w14:textId="77777777" w:rsidR="004D4BD3" w:rsidRPr="00D94A79" w:rsidRDefault="00AB1BFF" w:rsidP="004D4BD3">
      <w:pPr>
        <w:ind w:left="567"/>
        <w:rPr>
          <w:rFonts w:ascii="Century Gothic" w:hAnsi="Century Gothic" w:cs="Arial"/>
        </w:rPr>
      </w:pPr>
      <w:r w:rsidRPr="00D94A79">
        <w:rPr>
          <w:rFonts w:ascii="Century Gothic" w:hAnsi="Century Gothic" w:cs="Arial"/>
          <w:bCs/>
        </w:rPr>
        <w:t>Detailed plans demonstrating compliance are to be submitted to the Certifying Authority for approval prior to the issue of the Construction Certificate.</w:t>
      </w:r>
    </w:p>
    <w:p w14:paraId="327E3C7B" w14:textId="77777777" w:rsidR="004D4BD3" w:rsidRPr="00D94A79" w:rsidRDefault="004D4BD3" w:rsidP="004D4BD3">
      <w:pPr>
        <w:ind w:left="567"/>
        <w:rPr>
          <w:rFonts w:ascii="Century Gothic" w:hAnsi="Century Gothic" w:cs="Arial"/>
          <w:b/>
          <w:bCs/>
        </w:rPr>
      </w:pPr>
    </w:p>
    <w:p w14:paraId="236FF353" w14:textId="2067ABC0" w:rsidR="00EA02F1" w:rsidRPr="00D94A79" w:rsidRDefault="00E42FFB" w:rsidP="00E42FFB">
      <w:pPr>
        <w:numPr>
          <w:ilvl w:val="0"/>
          <w:numId w:val="1"/>
        </w:numPr>
        <w:ind w:left="567" w:hanging="567"/>
        <w:rPr>
          <w:rFonts w:ascii="Century Gothic" w:hAnsi="Century Gothic" w:cs="Arial"/>
        </w:rPr>
      </w:pPr>
      <w:r w:rsidRPr="00D94A79">
        <w:rPr>
          <w:rFonts w:ascii="Century Gothic" w:hAnsi="Century Gothic" w:cs="Arial"/>
        </w:rPr>
        <w:t>Mechanical ventilation system(s) are to be installed in accordance with the Building Code of Australia and Australian Standard</w:t>
      </w:r>
      <w:r w:rsidR="00EA02F1" w:rsidRPr="00D94A79">
        <w:rPr>
          <w:rFonts w:ascii="Century Gothic" w:hAnsi="Century Gothic" w:cs="Arial"/>
        </w:rPr>
        <w:t>s</w:t>
      </w:r>
      <w:r w:rsidRPr="00D94A79">
        <w:rPr>
          <w:rFonts w:ascii="Century Gothic" w:hAnsi="Century Gothic" w:cs="Arial"/>
        </w:rPr>
        <w:t xml:space="preserve"> AS1668</w:t>
      </w:r>
      <w:r w:rsidR="00EA02F1" w:rsidRPr="00D94A79">
        <w:rPr>
          <w:rFonts w:ascii="Century Gothic" w:hAnsi="Century Gothic" w:cs="Arial"/>
        </w:rPr>
        <w:t xml:space="preserve">.1 </w:t>
      </w:r>
    </w:p>
    <w:p w14:paraId="17262AD6" w14:textId="127C4EBD" w:rsidR="00EA02F1" w:rsidRPr="00D94A79" w:rsidRDefault="00EA02F1" w:rsidP="00EA02F1">
      <w:pPr>
        <w:ind w:left="567"/>
        <w:rPr>
          <w:rFonts w:ascii="Century Gothic" w:hAnsi="Century Gothic" w:cs="Arial"/>
        </w:rPr>
      </w:pPr>
      <w:r w:rsidRPr="00D94A79">
        <w:rPr>
          <w:rFonts w:ascii="Century Gothic" w:hAnsi="Century Gothic" w:cs="Arial"/>
        </w:rPr>
        <w:t xml:space="preserve">the use of ventilation and air conditioning in building and AS1668.2 mechanical ventilation in buildings. The system(s) are to be located to not obscured views of the significant building </w:t>
      </w:r>
      <w:r w:rsidR="00AB1BFF" w:rsidRPr="00D94A79">
        <w:rPr>
          <w:rFonts w:ascii="Century Gothic" w:hAnsi="Century Gothic" w:cs="Arial"/>
          <w:bCs/>
        </w:rPr>
        <w:t xml:space="preserve">(Block F – Administration Building) </w:t>
      </w:r>
      <w:r w:rsidRPr="00D94A79">
        <w:rPr>
          <w:rFonts w:ascii="Century Gothic" w:hAnsi="Century Gothic" w:cs="Arial"/>
        </w:rPr>
        <w:t xml:space="preserve">and </w:t>
      </w:r>
      <w:r w:rsidR="00AB1BFF" w:rsidRPr="00D94A79">
        <w:rPr>
          <w:rFonts w:ascii="Century Gothic" w:hAnsi="Century Gothic" w:cs="Arial"/>
        </w:rPr>
        <w:t xml:space="preserve">to </w:t>
      </w:r>
      <w:r w:rsidRPr="00D94A79">
        <w:rPr>
          <w:rFonts w:ascii="Century Gothic" w:hAnsi="Century Gothic" w:cs="Arial"/>
        </w:rPr>
        <w:t xml:space="preserve">minimise impact on original </w:t>
      </w:r>
      <w:r w:rsidR="00AB1BFF" w:rsidRPr="00D94A79">
        <w:rPr>
          <w:rFonts w:ascii="Century Gothic" w:hAnsi="Century Gothic" w:cs="Arial"/>
        </w:rPr>
        <w:t xml:space="preserve">building </w:t>
      </w:r>
      <w:r w:rsidRPr="00D94A79">
        <w:rPr>
          <w:rFonts w:ascii="Century Gothic" w:hAnsi="Century Gothic" w:cs="Arial"/>
        </w:rPr>
        <w:t xml:space="preserve">fabric. </w:t>
      </w:r>
      <w:r w:rsidR="00E42FFB" w:rsidRPr="00D94A79">
        <w:rPr>
          <w:rFonts w:ascii="Century Gothic" w:hAnsi="Century Gothic" w:cs="Arial"/>
        </w:rPr>
        <w:t xml:space="preserve">The design of the system is to be prepared by a suitably qualified person and certified in accordance with the Building Code of Australia, to the satisfaction of the Certifying Authority prior to the issue of </w:t>
      </w:r>
      <w:r w:rsidR="00AB1BFF" w:rsidRPr="00D94A79">
        <w:rPr>
          <w:rFonts w:ascii="Century Gothic" w:hAnsi="Century Gothic" w:cs="Arial"/>
        </w:rPr>
        <w:t>the</w:t>
      </w:r>
      <w:r w:rsidR="00E42FFB" w:rsidRPr="00D94A79">
        <w:rPr>
          <w:rFonts w:ascii="Century Gothic" w:hAnsi="Century Gothic" w:cs="Arial"/>
        </w:rPr>
        <w:t xml:space="preserve"> Construction Certificate.</w:t>
      </w:r>
      <w:r w:rsidRPr="00D94A79">
        <w:rPr>
          <w:rFonts w:ascii="Century Gothic" w:hAnsi="Century Gothic" w:cs="Arial"/>
        </w:rPr>
        <w:t xml:space="preserve"> </w:t>
      </w:r>
    </w:p>
    <w:p w14:paraId="09729E6A" w14:textId="77777777" w:rsidR="008B058A" w:rsidRPr="00D94A79" w:rsidRDefault="008B058A" w:rsidP="00EA02F1">
      <w:pPr>
        <w:ind w:left="567"/>
        <w:rPr>
          <w:rFonts w:ascii="Century Gothic" w:hAnsi="Century Gothic" w:cs="Arial"/>
        </w:rPr>
      </w:pPr>
    </w:p>
    <w:p w14:paraId="0203F4F7" w14:textId="77777777" w:rsidR="008B058A" w:rsidRPr="00D94A79" w:rsidRDefault="008B058A" w:rsidP="008B058A">
      <w:pPr>
        <w:ind w:left="567"/>
        <w:rPr>
          <w:rFonts w:ascii="Century Gothic" w:hAnsi="Century Gothic" w:cs="Arial"/>
          <w:b/>
          <w:bCs/>
        </w:rPr>
      </w:pPr>
      <w:r w:rsidRPr="00D94A79">
        <w:rPr>
          <w:rFonts w:ascii="Century Gothic" w:hAnsi="Century Gothic" w:cs="Arial"/>
          <w:b/>
          <w:bCs/>
        </w:rPr>
        <w:t>Access for people with disabilities</w:t>
      </w:r>
    </w:p>
    <w:p w14:paraId="6CD96744" w14:textId="77777777" w:rsidR="008B058A" w:rsidRPr="00D94A79" w:rsidRDefault="008B058A" w:rsidP="008B058A">
      <w:pPr>
        <w:ind w:left="567"/>
        <w:rPr>
          <w:rFonts w:ascii="Century Gothic" w:hAnsi="Century Gothic" w:cs="Arial"/>
        </w:rPr>
      </w:pPr>
    </w:p>
    <w:p w14:paraId="6B5B9D1B" w14:textId="77777777" w:rsidR="008B058A" w:rsidRPr="00D94A79" w:rsidRDefault="008B058A" w:rsidP="008B058A">
      <w:pPr>
        <w:numPr>
          <w:ilvl w:val="0"/>
          <w:numId w:val="1"/>
        </w:numPr>
        <w:ind w:left="567" w:hanging="567"/>
        <w:rPr>
          <w:rFonts w:ascii="Century Gothic" w:hAnsi="Century Gothic" w:cs="Arial"/>
        </w:rPr>
      </w:pPr>
      <w:r w:rsidRPr="00D94A79">
        <w:rPr>
          <w:rFonts w:ascii="Century Gothic" w:hAnsi="Century Gothic" w:cs="Arial"/>
        </w:rPr>
        <w:t xml:space="preserve">Pedestrian access to the development and parking for persons with disabilities shall be designed in accordance Australian Standards 2890.6 Parking facilities Off-street parking for people with disabilities and AS1428.1 Design for Access and Mobility - General Requirements for Access - New Building Work. </w:t>
      </w:r>
      <w:r w:rsidRPr="00D94A79">
        <w:rPr>
          <w:rFonts w:ascii="Century Gothic" w:hAnsi="Century Gothic" w:cs="Arial"/>
          <w:bCs/>
        </w:rPr>
        <w:t>Detailed plans demonstrating compliance are to be submitted to the Certifying Authority for approval prior to the issue of the Construction Certificate.</w:t>
      </w:r>
    </w:p>
    <w:p w14:paraId="5661D3B7" w14:textId="77777777" w:rsidR="008B058A" w:rsidRPr="00D94A79" w:rsidRDefault="008B058A" w:rsidP="00EA02F1">
      <w:pPr>
        <w:ind w:left="567"/>
        <w:rPr>
          <w:rFonts w:ascii="Century Gothic" w:hAnsi="Century Gothic" w:cs="Arial"/>
        </w:rPr>
      </w:pPr>
    </w:p>
    <w:p w14:paraId="603D9984" w14:textId="03E6CAB5" w:rsidR="00E42FFB" w:rsidRPr="00D94A79" w:rsidRDefault="008B058A" w:rsidP="00E42FFB">
      <w:pPr>
        <w:ind w:left="567"/>
        <w:rPr>
          <w:rFonts w:ascii="Century Gothic" w:hAnsi="Century Gothic" w:cs="Arial"/>
          <w:b/>
          <w:bCs/>
        </w:rPr>
      </w:pPr>
      <w:r w:rsidRPr="00D94A79">
        <w:rPr>
          <w:rFonts w:ascii="Century Gothic" w:hAnsi="Century Gothic" w:cs="Arial"/>
          <w:b/>
          <w:bCs/>
        </w:rPr>
        <w:t>Services</w:t>
      </w:r>
    </w:p>
    <w:p w14:paraId="1D7F2DEC" w14:textId="77777777" w:rsidR="008B058A" w:rsidRPr="00D94A79" w:rsidRDefault="008B058A" w:rsidP="00E42FFB">
      <w:pPr>
        <w:ind w:left="567"/>
        <w:rPr>
          <w:rFonts w:ascii="Century Gothic" w:hAnsi="Century Gothic" w:cs="Arial"/>
        </w:rPr>
      </w:pPr>
    </w:p>
    <w:p w14:paraId="7EC26CD0" w14:textId="4030A40F" w:rsidR="008C50F2" w:rsidRPr="00D94A79" w:rsidRDefault="008C50F2" w:rsidP="008C50F2">
      <w:pPr>
        <w:numPr>
          <w:ilvl w:val="0"/>
          <w:numId w:val="1"/>
        </w:numPr>
        <w:ind w:left="567" w:hanging="567"/>
        <w:rPr>
          <w:rFonts w:ascii="Century Gothic" w:hAnsi="Century Gothic" w:cs="Arial"/>
        </w:rPr>
      </w:pPr>
      <w:r w:rsidRPr="00D94A79">
        <w:rPr>
          <w:rFonts w:ascii="Century Gothic" w:hAnsi="Century Gothic" w:cs="Arial"/>
          <w:bCs/>
        </w:rPr>
        <w:t xml:space="preserve">Council’s water main must be extended to meet the fire service requirements for the development, at full cost to the person having the benefit of this consent. Detailed plans for any extension must be </w:t>
      </w:r>
      <w:r w:rsidRPr="00D94A79">
        <w:rPr>
          <w:rFonts w:ascii="Century Gothic" w:hAnsi="Century Gothic" w:cs="Arial"/>
          <w:bCs/>
        </w:rPr>
        <w:lastRenderedPageBreak/>
        <w:t xml:space="preserve">submitted to </w:t>
      </w:r>
      <w:r w:rsidR="00AB1BFF" w:rsidRPr="00D94A79">
        <w:rPr>
          <w:rFonts w:ascii="Century Gothic" w:hAnsi="Century Gothic" w:cs="Arial"/>
        </w:rPr>
        <w:t xml:space="preserve">the Certifying Authority </w:t>
      </w:r>
      <w:r w:rsidRPr="00D94A79">
        <w:rPr>
          <w:rFonts w:ascii="Century Gothic" w:hAnsi="Century Gothic" w:cs="Arial"/>
          <w:bCs/>
        </w:rPr>
        <w:t xml:space="preserve">and approved prior </w:t>
      </w:r>
      <w:r w:rsidRPr="00D94A79">
        <w:rPr>
          <w:rFonts w:ascii="Century Gothic" w:hAnsi="Century Gothic" w:cs="Arial"/>
          <w:lang w:eastAsia="en-AU"/>
        </w:rPr>
        <w:t>to the issue of the Construction Certificate.</w:t>
      </w:r>
      <w:r w:rsidRPr="00D94A79">
        <w:rPr>
          <w:rFonts w:ascii="Century Gothic" w:hAnsi="Century Gothic" w:cs="Arial"/>
        </w:rPr>
        <w:t xml:space="preserve"> </w:t>
      </w:r>
    </w:p>
    <w:p w14:paraId="356C885D" w14:textId="77777777" w:rsidR="008B058A" w:rsidRPr="00D94A79" w:rsidRDefault="008B058A" w:rsidP="008B058A">
      <w:pPr>
        <w:rPr>
          <w:rFonts w:ascii="Century Gothic" w:hAnsi="Century Gothic" w:cs="Arial"/>
        </w:rPr>
      </w:pPr>
    </w:p>
    <w:p w14:paraId="4B881C88" w14:textId="77777777" w:rsidR="008B058A" w:rsidRPr="00D94A79" w:rsidRDefault="008B058A" w:rsidP="008B058A">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rPr>
        <w:t>Prior to the issue of the Construction Certificate, d</w:t>
      </w:r>
      <w:r w:rsidR="005E7F1E" w:rsidRPr="00D94A79">
        <w:rPr>
          <w:rFonts w:ascii="Century Gothic" w:hAnsi="Century Gothic" w:cs="Arial"/>
        </w:rPr>
        <w:t>etailed plans associated with the drainage of sewer for the development</w:t>
      </w:r>
      <w:r w:rsidRPr="00D94A79">
        <w:rPr>
          <w:rFonts w:ascii="Century Gothic" w:hAnsi="Century Gothic" w:cs="Arial"/>
        </w:rPr>
        <w:t xml:space="preserve">, including required </w:t>
      </w:r>
      <w:r w:rsidR="005E7F1E" w:rsidRPr="00D94A79">
        <w:rPr>
          <w:rFonts w:ascii="Century Gothic" w:hAnsi="Century Gothic" w:cs="Arial"/>
        </w:rPr>
        <w:t xml:space="preserve">pre-treatment </w:t>
      </w:r>
      <w:r w:rsidRPr="00D94A79">
        <w:rPr>
          <w:rFonts w:ascii="Century Gothic" w:hAnsi="Century Gothic" w:cs="Arial"/>
        </w:rPr>
        <w:t>equipment to allow for the discharge of liquid trade waste to sewer, shall be submitted to Hilltops Council and approved in accordance with Section 68 of the Local Government Act, 1993 and NSW Department of Planning, Industry and Environment Liquid Trade Waste Management Guidelines for Councils in Regional NSW 2021.</w:t>
      </w:r>
    </w:p>
    <w:p w14:paraId="19812E37" w14:textId="77777777" w:rsidR="00AB2FE6" w:rsidRPr="00D94A79" w:rsidRDefault="00AB2FE6" w:rsidP="00AB2FE6">
      <w:pPr>
        <w:rPr>
          <w:rFonts w:ascii="Century Gothic" w:hAnsi="Century Gothic" w:cs="Arial"/>
        </w:rPr>
      </w:pPr>
    </w:p>
    <w:p w14:paraId="081B470B" w14:textId="1E159339" w:rsidR="00AB2FE6" w:rsidRPr="00D94A79" w:rsidRDefault="00AB2FE6" w:rsidP="00AB2FE6">
      <w:pPr>
        <w:numPr>
          <w:ilvl w:val="0"/>
          <w:numId w:val="1"/>
        </w:numPr>
        <w:ind w:left="567" w:hanging="567"/>
        <w:rPr>
          <w:rFonts w:ascii="Century Gothic" w:hAnsi="Century Gothic" w:cs="Arial"/>
        </w:rPr>
      </w:pPr>
      <w:r w:rsidRPr="00D94A79">
        <w:rPr>
          <w:rFonts w:ascii="Century Gothic" w:hAnsi="Century Gothic" w:cs="Arial"/>
        </w:rPr>
        <w:t xml:space="preserve">A comprehensive stormwater drainage system must be designed and constructed to collect and treat all stormwater generated by the development (from roof and hard stand areas), in accordance with Council’s </w:t>
      </w:r>
      <w:r w:rsidRPr="00D94A79">
        <w:rPr>
          <w:rFonts w:ascii="Century Gothic" w:hAnsi="Century Gothic" w:cs="Arial"/>
          <w:iCs/>
        </w:rPr>
        <w:t>Engineering Guidelines for Subdivisions and Developments</w:t>
      </w:r>
      <w:r w:rsidRPr="00D94A79">
        <w:rPr>
          <w:rFonts w:ascii="Century Gothic" w:hAnsi="Century Gothic" w:cs="Arial"/>
          <w:i/>
          <w:iCs/>
        </w:rPr>
        <w:t xml:space="preserve">. </w:t>
      </w:r>
      <w:r w:rsidRPr="00D94A79">
        <w:rPr>
          <w:rFonts w:ascii="Century Gothic" w:hAnsi="Century Gothic" w:cs="Arial"/>
        </w:rPr>
        <w:t xml:space="preserve">The plan must address hydraulic requirements, discharge details, pipe sizes, pit details and conveyance and disposal details. The hydraulic calculations shall be based on models described in the current edition of Australian Rainfall and Runoff. Details demonstrating compliance are to be submitted to the Certifying Authority prior to the issue of the Construction Certificate. </w:t>
      </w:r>
    </w:p>
    <w:p w14:paraId="560DBE65" w14:textId="77777777" w:rsidR="00DB06AA" w:rsidRPr="00D94A79" w:rsidRDefault="00DB06AA" w:rsidP="00DB06AA">
      <w:pPr>
        <w:ind w:left="567"/>
        <w:rPr>
          <w:rFonts w:ascii="Century Gothic" w:hAnsi="Century Gothic" w:cs="Arial"/>
        </w:rPr>
      </w:pPr>
    </w:p>
    <w:p w14:paraId="03D5684B" w14:textId="77777777" w:rsidR="008C50F2" w:rsidRPr="00D94A79" w:rsidRDefault="008C50F2" w:rsidP="008C50F2">
      <w:pPr>
        <w:ind w:firstLine="567"/>
        <w:rPr>
          <w:rFonts w:ascii="Century Gothic" w:hAnsi="Century Gothic" w:cs="Arial"/>
          <w:b/>
        </w:rPr>
      </w:pPr>
      <w:r w:rsidRPr="00D94A79">
        <w:rPr>
          <w:rFonts w:ascii="Century Gothic" w:hAnsi="Century Gothic" w:cs="Arial"/>
          <w:b/>
        </w:rPr>
        <w:t xml:space="preserve">Contributions </w:t>
      </w:r>
    </w:p>
    <w:p w14:paraId="2D0EBB1F" w14:textId="77777777" w:rsidR="008C50F2" w:rsidRPr="00D94A79" w:rsidRDefault="008C50F2" w:rsidP="008C50F2">
      <w:pPr>
        <w:ind w:left="567"/>
        <w:rPr>
          <w:rFonts w:ascii="Century Gothic" w:hAnsi="Century Gothic" w:cs="Arial"/>
        </w:rPr>
      </w:pPr>
    </w:p>
    <w:p w14:paraId="60E3FE36" w14:textId="700C005C" w:rsidR="008C50F2" w:rsidRPr="00D94A79" w:rsidRDefault="008C50F2" w:rsidP="008C50F2">
      <w:pPr>
        <w:numPr>
          <w:ilvl w:val="0"/>
          <w:numId w:val="1"/>
        </w:numPr>
        <w:ind w:left="567" w:hanging="567"/>
        <w:rPr>
          <w:rFonts w:ascii="Century Gothic" w:hAnsi="Century Gothic" w:cs="Arial"/>
          <w:color w:val="FF0000"/>
        </w:rPr>
      </w:pPr>
      <w:r w:rsidRPr="00D94A79">
        <w:rPr>
          <w:rFonts w:ascii="Century Gothic" w:hAnsi="Century Gothic" w:cs="Arial"/>
        </w:rPr>
        <w:t xml:space="preserve">Pursuant to Section 7.12 of the Environmental Planning and Assessment Act, 1979 the monetary contribution set out in the following table is to be paid to Council prior to the issue of the Construction Certificate. </w:t>
      </w:r>
      <w:r w:rsidR="00AB2FE6" w:rsidRPr="00D94A79">
        <w:rPr>
          <w:rFonts w:ascii="Century Gothic" w:hAnsi="Century Gothic" w:cs="Arial"/>
        </w:rPr>
        <w:t>The contribution is current as at the date of this consent and is levied in accordance with the Young Shire Section 94A Developer Contributions Plan, adopted on 20 April 2016, which may be viewed on Council’s website: www.hilltops.nsw.gov.au.</w:t>
      </w:r>
    </w:p>
    <w:p w14:paraId="259C4ADD" w14:textId="77777777" w:rsidR="008C50F2" w:rsidRPr="00D94A79" w:rsidRDefault="008C50F2" w:rsidP="008C50F2">
      <w:pPr>
        <w:rPr>
          <w:rFonts w:ascii="Century Gothic" w:hAnsi="Century Gothic" w:cs="Arial"/>
          <w:color w:val="FF0000"/>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2279"/>
        <w:gridCol w:w="1852"/>
        <w:gridCol w:w="2001"/>
      </w:tblGrid>
      <w:tr w:rsidR="008C50F2" w:rsidRPr="00D94A79" w14:paraId="0DB3C8F7" w14:textId="77777777" w:rsidTr="00AB2FE6">
        <w:trPr>
          <w:trHeight w:val="837"/>
        </w:trPr>
        <w:tc>
          <w:tcPr>
            <w:tcW w:w="2116" w:type="dxa"/>
            <w:tcBorders>
              <w:top w:val="single" w:sz="4" w:space="0" w:color="auto"/>
              <w:left w:val="single" w:sz="4" w:space="0" w:color="auto"/>
              <w:bottom w:val="single" w:sz="4" w:space="0" w:color="auto"/>
              <w:right w:val="single" w:sz="4" w:space="0" w:color="auto"/>
            </w:tcBorders>
            <w:hideMark/>
          </w:tcPr>
          <w:p w14:paraId="77F0D3AD" w14:textId="77777777" w:rsidR="008C50F2" w:rsidRPr="00D94A79" w:rsidRDefault="008C50F2" w:rsidP="00F31AFD">
            <w:pPr>
              <w:spacing w:line="276" w:lineRule="auto"/>
              <w:rPr>
                <w:rFonts w:ascii="Century Gothic" w:hAnsi="Century Gothic" w:cs="Arial"/>
                <w:b/>
                <w:bCs/>
              </w:rPr>
            </w:pPr>
            <w:r w:rsidRPr="00D94A79">
              <w:rPr>
                <w:rFonts w:ascii="Century Gothic" w:hAnsi="Century Gothic" w:cs="Arial"/>
                <w:b/>
                <w:bCs/>
              </w:rPr>
              <w:t>Contribution type</w:t>
            </w:r>
          </w:p>
        </w:tc>
        <w:tc>
          <w:tcPr>
            <w:tcW w:w="2279" w:type="dxa"/>
            <w:tcBorders>
              <w:top w:val="single" w:sz="4" w:space="0" w:color="auto"/>
              <w:left w:val="single" w:sz="4" w:space="0" w:color="auto"/>
              <w:bottom w:val="single" w:sz="4" w:space="0" w:color="auto"/>
              <w:right w:val="single" w:sz="4" w:space="0" w:color="auto"/>
            </w:tcBorders>
            <w:hideMark/>
          </w:tcPr>
          <w:p w14:paraId="6CF59A6B" w14:textId="77777777" w:rsidR="008C50F2" w:rsidRPr="00D94A79" w:rsidRDefault="008C50F2" w:rsidP="00F31AFD">
            <w:pPr>
              <w:spacing w:line="276" w:lineRule="auto"/>
              <w:rPr>
                <w:rFonts w:ascii="Century Gothic" w:hAnsi="Century Gothic" w:cs="Arial"/>
                <w:b/>
                <w:bCs/>
              </w:rPr>
            </w:pPr>
            <w:r w:rsidRPr="00D94A79">
              <w:rPr>
                <w:rFonts w:ascii="Century Gothic" w:hAnsi="Century Gothic" w:cs="Arial"/>
                <w:b/>
                <w:bCs/>
              </w:rPr>
              <w:t>Development value</w:t>
            </w:r>
          </w:p>
        </w:tc>
        <w:tc>
          <w:tcPr>
            <w:tcW w:w="1852" w:type="dxa"/>
            <w:tcBorders>
              <w:top w:val="single" w:sz="4" w:space="0" w:color="auto"/>
              <w:left w:val="single" w:sz="4" w:space="0" w:color="auto"/>
              <w:bottom w:val="single" w:sz="4" w:space="0" w:color="auto"/>
              <w:right w:val="single" w:sz="4" w:space="0" w:color="auto"/>
            </w:tcBorders>
            <w:hideMark/>
          </w:tcPr>
          <w:p w14:paraId="2531DD67" w14:textId="77777777" w:rsidR="008C50F2" w:rsidRPr="00D94A79" w:rsidRDefault="008C50F2" w:rsidP="00F31AFD">
            <w:pPr>
              <w:spacing w:line="276" w:lineRule="auto"/>
              <w:rPr>
                <w:rFonts w:ascii="Century Gothic" w:hAnsi="Century Gothic" w:cs="Arial"/>
                <w:b/>
                <w:bCs/>
              </w:rPr>
            </w:pPr>
            <w:r w:rsidRPr="00D94A79">
              <w:rPr>
                <w:rFonts w:ascii="Century Gothic" w:hAnsi="Century Gothic" w:cs="Arial"/>
                <w:b/>
                <w:bCs/>
              </w:rPr>
              <w:t>Levy percentage</w:t>
            </w:r>
          </w:p>
        </w:tc>
        <w:tc>
          <w:tcPr>
            <w:tcW w:w="2001" w:type="dxa"/>
            <w:tcBorders>
              <w:top w:val="single" w:sz="4" w:space="0" w:color="auto"/>
              <w:left w:val="single" w:sz="4" w:space="0" w:color="auto"/>
              <w:bottom w:val="single" w:sz="4" w:space="0" w:color="auto"/>
              <w:right w:val="single" w:sz="4" w:space="0" w:color="auto"/>
            </w:tcBorders>
            <w:hideMark/>
          </w:tcPr>
          <w:p w14:paraId="05078CDE" w14:textId="77777777" w:rsidR="008C50F2" w:rsidRPr="00D94A79" w:rsidRDefault="008C50F2" w:rsidP="00F31AFD">
            <w:pPr>
              <w:spacing w:line="276" w:lineRule="auto"/>
              <w:rPr>
                <w:rFonts w:ascii="Century Gothic" w:hAnsi="Century Gothic" w:cs="Arial"/>
                <w:b/>
                <w:bCs/>
              </w:rPr>
            </w:pPr>
            <w:r w:rsidRPr="00D94A79">
              <w:rPr>
                <w:rFonts w:ascii="Century Gothic" w:hAnsi="Century Gothic" w:cs="Arial"/>
                <w:b/>
                <w:bCs/>
              </w:rPr>
              <w:t>Total contribution</w:t>
            </w:r>
          </w:p>
        </w:tc>
      </w:tr>
      <w:tr w:rsidR="008C50F2" w:rsidRPr="00D94A79" w14:paraId="3048E85C" w14:textId="77777777" w:rsidTr="00CC5D94">
        <w:tc>
          <w:tcPr>
            <w:tcW w:w="2116" w:type="dxa"/>
            <w:tcBorders>
              <w:top w:val="single" w:sz="4" w:space="0" w:color="auto"/>
              <w:left w:val="single" w:sz="4" w:space="0" w:color="auto"/>
              <w:bottom w:val="single" w:sz="4" w:space="0" w:color="auto"/>
              <w:right w:val="single" w:sz="4" w:space="0" w:color="auto"/>
            </w:tcBorders>
            <w:hideMark/>
          </w:tcPr>
          <w:p w14:paraId="45315491" w14:textId="77777777" w:rsidR="008C50F2" w:rsidRPr="00D94A79" w:rsidRDefault="008C50F2" w:rsidP="00F31AFD">
            <w:pPr>
              <w:spacing w:line="276" w:lineRule="auto"/>
              <w:rPr>
                <w:rFonts w:ascii="Century Gothic" w:hAnsi="Century Gothic" w:cs="Arial"/>
              </w:rPr>
            </w:pPr>
            <w:r w:rsidRPr="00D94A79">
              <w:rPr>
                <w:rFonts w:ascii="Century Gothic" w:hAnsi="Century Gothic" w:cs="Arial"/>
              </w:rPr>
              <w:t xml:space="preserve">Section 7.12 Contribution </w:t>
            </w:r>
          </w:p>
        </w:tc>
        <w:tc>
          <w:tcPr>
            <w:tcW w:w="2279" w:type="dxa"/>
            <w:tcBorders>
              <w:top w:val="single" w:sz="4" w:space="0" w:color="auto"/>
              <w:left w:val="single" w:sz="4" w:space="0" w:color="auto"/>
              <w:bottom w:val="single" w:sz="4" w:space="0" w:color="auto"/>
              <w:right w:val="single" w:sz="4" w:space="0" w:color="auto"/>
            </w:tcBorders>
            <w:hideMark/>
          </w:tcPr>
          <w:p w14:paraId="035EB204" w14:textId="7C4B3A02" w:rsidR="008C50F2" w:rsidRPr="00D94A79" w:rsidRDefault="008C50F2" w:rsidP="00F31AFD">
            <w:pPr>
              <w:spacing w:line="276" w:lineRule="auto"/>
              <w:rPr>
                <w:rFonts w:ascii="Century Gothic" w:hAnsi="Century Gothic" w:cs="Arial"/>
                <w:noProof/>
                <w:lang w:val="en-US"/>
              </w:rPr>
            </w:pPr>
            <w:r w:rsidRPr="00D94A79">
              <w:rPr>
                <w:rFonts w:ascii="Century Gothic" w:hAnsi="Century Gothic" w:cs="Arial"/>
              </w:rPr>
              <w:t>$</w:t>
            </w:r>
            <w:r w:rsidR="00CC5D94" w:rsidRPr="00D94A79">
              <w:rPr>
                <w:rFonts w:ascii="Century Gothic" w:hAnsi="Century Gothic" w:cs="Arial"/>
                <w:color w:val="000000"/>
              </w:rPr>
              <w:t>6,350,000.00</w:t>
            </w:r>
          </w:p>
        </w:tc>
        <w:tc>
          <w:tcPr>
            <w:tcW w:w="1852" w:type="dxa"/>
            <w:tcBorders>
              <w:top w:val="single" w:sz="4" w:space="0" w:color="auto"/>
              <w:left w:val="single" w:sz="4" w:space="0" w:color="auto"/>
              <w:bottom w:val="single" w:sz="4" w:space="0" w:color="auto"/>
              <w:right w:val="single" w:sz="4" w:space="0" w:color="auto"/>
            </w:tcBorders>
            <w:hideMark/>
          </w:tcPr>
          <w:p w14:paraId="62E002D7" w14:textId="77777777" w:rsidR="008C50F2" w:rsidRPr="00D94A79" w:rsidRDefault="008C50F2" w:rsidP="00F31AFD">
            <w:pPr>
              <w:spacing w:line="276" w:lineRule="auto"/>
              <w:rPr>
                <w:rFonts w:ascii="Century Gothic" w:hAnsi="Century Gothic" w:cs="Arial"/>
              </w:rPr>
            </w:pPr>
            <w:r w:rsidRPr="00D94A79">
              <w:rPr>
                <w:rFonts w:ascii="Century Gothic" w:hAnsi="Century Gothic" w:cs="Arial"/>
              </w:rPr>
              <w:t>1%</w:t>
            </w:r>
          </w:p>
        </w:tc>
        <w:tc>
          <w:tcPr>
            <w:tcW w:w="2001" w:type="dxa"/>
            <w:tcBorders>
              <w:top w:val="single" w:sz="4" w:space="0" w:color="auto"/>
              <w:left w:val="single" w:sz="4" w:space="0" w:color="auto"/>
              <w:bottom w:val="single" w:sz="4" w:space="0" w:color="auto"/>
              <w:right w:val="single" w:sz="4" w:space="0" w:color="auto"/>
            </w:tcBorders>
            <w:hideMark/>
          </w:tcPr>
          <w:p w14:paraId="46D9E592" w14:textId="6F05F713" w:rsidR="008C50F2" w:rsidRPr="00D94A79" w:rsidRDefault="008C50F2" w:rsidP="00F31AFD">
            <w:pPr>
              <w:spacing w:line="276" w:lineRule="auto"/>
              <w:rPr>
                <w:rFonts w:ascii="Century Gothic" w:hAnsi="Century Gothic" w:cs="Arial"/>
                <w:b/>
                <w:bCs/>
              </w:rPr>
            </w:pPr>
            <w:r w:rsidRPr="00D94A79">
              <w:rPr>
                <w:rFonts w:ascii="Century Gothic" w:hAnsi="Century Gothic" w:cs="Arial"/>
                <w:b/>
                <w:bCs/>
                <w:color w:val="000000"/>
              </w:rPr>
              <w:t>$</w:t>
            </w:r>
            <w:r w:rsidR="00CC5D94" w:rsidRPr="00D94A79">
              <w:rPr>
                <w:rFonts w:ascii="Century Gothic" w:hAnsi="Century Gothic" w:cs="Arial"/>
                <w:b/>
                <w:bCs/>
                <w:color w:val="000000"/>
              </w:rPr>
              <w:t>63,500.00</w:t>
            </w:r>
          </w:p>
        </w:tc>
      </w:tr>
    </w:tbl>
    <w:p w14:paraId="473BB97F" w14:textId="77777777" w:rsidR="008C50F2" w:rsidRPr="00D94A79" w:rsidRDefault="008C50F2" w:rsidP="008C50F2">
      <w:pPr>
        <w:rPr>
          <w:rFonts w:ascii="Century Gothic" w:hAnsi="Century Gothic" w:cs="Arial"/>
          <w:color w:val="FF0000"/>
        </w:rPr>
      </w:pPr>
    </w:p>
    <w:p w14:paraId="594810E8" w14:textId="5C655E3F" w:rsidR="008C50F2" w:rsidRPr="00D94A79" w:rsidRDefault="008C50F2" w:rsidP="008C50F2">
      <w:pPr>
        <w:ind w:left="567"/>
        <w:rPr>
          <w:rFonts w:ascii="Century Gothic" w:hAnsi="Century Gothic" w:cs="Arial"/>
        </w:rPr>
      </w:pPr>
      <w:r w:rsidRPr="00D94A79">
        <w:rPr>
          <w:rFonts w:ascii="Century Gothic" w:hAnsi="Century Gothic" w:cs="Arial"/>
        </w:rPr>
        <w:t xml:space="preserve">The contribution payable will be calculated in accordance with the contributions plan current at the time of </w:t>
      </w:r>
      <w:proofErr w:type="gramStart"/>
      <w:r w:rsidRPr="00D94A79">
        <w:rPr>
          <w:rFonts w:ascii="Century Gothic" w:hAnsi="Century Gothic" w:cs="Arial"/>
        </w:rPr>
        <w:t>payment, and</w:t>
      </w:r>
      <w:proofErr w:type="gramEnd"/>
      <w:r w:rsidRPr="00D94A79">
        <w:rPr>
          <w:rFonts w:ascii="Century Gothic" w:hAnsi="Century Gothic" w:cs="Arial"/>
        </w:rPr>
        <w:t xml:space="preserve"> will be adjusted at the time of payment in accordance with the Consumer Price Index (CPI) (All Groups Index for </w:t>
      </w:r>
      <w:r w:rsidR="00C821A8" w:rsidRPr="00D94A79">
        <w:rPr>
          <w:rFonts w:ascii="Century Gothic" w:hAnsi="Century Gothic" w:cs="Arial"/>
        </w:rPr>
        <w:t>Canberra</w:t>
      </w:r>
      <w:r w:rsidRPr="00D94A79">
        <w:rPr>
          <w:rFonts w:ascii="Century Gothic" w:hAnsi="Century Gothic" w:cs="Arial"/>
        </w:rPr>
        <w:t>) published by the Australian Bureau of Statistic. Contribution amounts will be adjusted by Council each quarter.</w:t>
      </w:r>
    </w:p>
    <w:p w14:paraId="3CBD70F8" w14:textId="77777777" w:rsidR="008C50F2" w:rsidRPr="00D94A79" w:rsidRDefault="008C50F2" w:rsidP="008C50F2">
      <w:pPr>
        <w:rPr>
          <w:rFonts w:ascii="Century Gothic" w:hAnsi="Century Gothic" w:cs="Arial"/>
        </w:rPr>
      </w:pPr>
    </w:p>
    <w:p w14:paraId="4AA3A805" w14:textId="77777777" w:rsidR="008C50F2" w:rsidRPr="00D94A79" w:rsidRDefault="008C50F2" w:rsidP="008C50F2">
      <w:pPr>
        <w:ind w:firstLine="567"/>
        <w:rPr>
          <w:rFonts w:ascii="Century Gothic" w:hAnsi="Century Gothic" w:cs="Arial"/>
          <w:b/>
        </w:rPr>
      </w:pPr>
      <w:r w:rsidRPr="00D94A79">
        <w:rPr>
          <w:rFonts w:ascii="Century Gothic" w:hAnsi="Century Gothic" w:cs="Arial"/>
          <w:b/>
        </w:rPr>
        <w:t>Long Service Levy</w:t>
      </w:r>
    </w:p>
    <w:p w14:paraId="03719E10" w14:textId="77777777" w:rsidR="008C50F2" w:rsidRPr="00D94A79" w:rsidRDefault="008C50F2" w:rsidP="008C50F2">
      <w:pPr>
        <w:rPr>
          <w:rFonts w:ascii="Century Gothic" w:hAnsi="Century Gothic" w:cs="Arial"/>
        </w:rPr>
      </w:pPr>
    </w:p>
    <w:p w14:paraId="38C981E9" w14:textId="41761A7C" w:rsidR="008C50F2" w:rsidRPr="00D94A79" w:rsidRDefault="008C50F2" w:rsidP="008C50F2">
      <w:pPr>
        <w:numPr>
          <w:ilvl w:val="0"/>
          <w:numId w:val="1"/>
        </w:numPr>
        <w:ind w:left="567" w:hanging="567"/>
        <w:rPr>
          <w:rFonts w:ascii="Century Gothic" w:hAnsi="Century Gothic" w:cs="Arial"/>
          <w:color w:val="FF0000"/>
        </w:rPr>
      </w:pPr>
      <w:r w:rsidRPr="00D94A79">
        <w:rPr>
          <w:rFonts w:ascii="Century Gothic" w:hAnsi="Century Gothic" w:cs="Arial"/>
        </w:rPr>
        <w:lastRenderedPageBreak/>
        <w:t xml:space="preserve">In accordance the </w:t>
      </w:r>
      <w:r w:rsidRPr="00D94A79">
        <w:rPr>
          <w:rFonts w:ascii="Century Gothic" w:hAnsi="Century Gothic" w:cs="Arial"/>
          <w:i/>
          <w:iCs/>
        </w:rPr>
        <w:t>Environmental Planning and Assessment Act 1979,</w:t>
      </w:r>
      <w:r w:rsidRPr="00D94A79">
        <w:rPr>
          <w:rFonts w:ascii="Century Gothic" w:hAnsi="Century Gothic" w:cs="Arial"/>
        </w:rPr>
        <w:t xml:space="preserve"> a Construction Certificate for Building Works shall NOT be issued until any Long Service Levy payable under Section 34 of the </w:t>
      </w:r>
      <w:r w:rsidRPr="00D94A79">
        <w:rPr>
          <w:rFonts w:ascii="Century Gothic" w:hAnsi="Century Gothic" w:cs="Arial"/>
          <w:i/>
          <w:iCs/>
        </w:rPr>
        <w:t>Building and Construction Industry Long Service Payments Act, 198</w:t>
      </w:r>
      <w:r w:rsidRPr="00D94A79">
        <w:rPr>
          <w:rFonts w:ascii="Century Gothic" w:hAnsi="Century Gothic" w:cs="Arial"/>
        </w:rPr>
        <w:t>6 (or where such levy is payable by instalments, the first instalment of the levy) has been paid (as applicable). Council is authorised to accept payment. Where payment has been made elsewhere, proof of payment is to be provided.</w:t>
      </w:r>
    </w:p>
    <w:p w14:paraId="2589A708" w14:textId="77777777" w:rsidR="008C50F2" w:rsidRPr="00D94A79" w:rsidRDefault="008C50F2" w:rsidP="008C50F2">
      <w:pPr>
        <w:rPr>
          <w:rFonts w:ascii="Century Gothic" w:hAnsi="Century Gothic" w:cs="Arial"/>
        </w:rPr>
      </w:pPr>
    </w:p>
    <w:p w14:paraId="2CD99A26" w14:textId="77777777" w:rsidR="008C50F2" w:rsidRPr="00D94A79" w:rsidRDefault="008C50F2" w:rsidP="008C50F2">
      <w:pPr>
        <w:rPr>
          <w:rFonts w:ascii="Century Gothic" w:hAnsi="Century Gothic" w:cs="Arial"/>
          <w:b/>
        </w:rPr>
      </w:pPr>
      <w:r w:rsidRPr="00D94A79">
        <w:rPr>
          <w:rFonts w:ascii="Century Gothic" w:hAnsi="Century Gothic" w:cs="Arial"/>
          <w:b/>
        </w:rPr>
        <w:t xml:space="preserve">PRIOR TO WORKS COMMENCING </w:t>
      </w:r>
    </w:p>
    <w:p w14:paraId="32FB7F25" w14:textId="77777777" w:rsidR="008C50F2" w:rsidRPr="00D94A79" w:rsidRDefault="008C50F2" w:rsidP="008C50F2">
      <w:pPr>
        <w:rPr>
          <w:rFonts w:ascii="Century Gothic" w:hAnsi="Century Gothic" w:cs="Arial"/>
          <w:b/>
        </w:rPr>
      </w:pPr>
    </w:p>
    <w:p w14:paraId="75497206" w14:textId="77777777" w:rsidR="008C50F2" w:rsidRPr="00D94A79" w:rsidRDefault="008C50F2" w:rsidP="008C50F2">
      <w:pPr>
        <w:numPr>
          <w:ilvl w:val="0"/>
          <w:numId w:val="1"/>
        </w:numPr>
        <w:ind w:left="567" w:hanging="567"/>
        <w:rPr>
          <w:rFonts w:ascii="Century Gothic" w:hAnsi="Century Gothic" w:cs="Arial"/>
        </w:rPr>
      </w:pPr>
      <w:r w:rsidRPr="00D94A79">
        <w:rPr>
          <w:rFonts w:ascii="Century Gothic" w:hAnsi="Century Gothic" w:cs="Arial"/>
        </w:rPr>
        <w:t>T</w:t>
      </w:r>
      <w:r w:rsidRPr="00D94A79">
        <w:rPr>
          <w:rFonts w:ascii="Century Gothic" w:hAnsi="Century Gothic" w:cs="Arial"/>
          <w:lang w:val="en-US"/>
        </w:rPr>
        <w:t>he</w:t>
      </w:r>
      <w:r w:rsidRPr="00D94A79">
        <w:rPr>
          <w:rFonts w:ascii="Century Gothic" w:hAnsi="Century Gothic" w:cs="Arial"/>
        </w:rPr>
        <w:t xml:space="preserve"> </w:t>
      </w:r>
      <w:r w:rsidRPr="00D94A79">
        <w:rPr>
          <w:rFonts w:ascii="Century Gothic" w:hAnsi="Century Gothic" w:cs="Arial"/>
          <w:lang w:val="en-US"/>
        </w:rPr>
        <w:t>person</w:t>
      </w:r>
      <w:r w:rsidRPr="00D94A79">
        <w:rPr>
          <w:rFonts w:ascii="Century Gothic" w:hAnsi="Century Gothic" w:cs="Arial"/>
        </w:rPr>
        <w:t xml:space="preserve"> </w:t>
      </w:r>
      <w:r w:rsidRPr="00D94A79">
        <w:rPr>
          <w:rFonts w:ascii="Century Gothic" w:hAnsi="Century Gothic" w:cs="Arial"/>
          <w:lang w:val="en-US"/>
        </w:rPr>
        <w:t>having</w:t>
      </w:r>
      <w:r w:rsidRPr="00D94A79">
        <w:rPr>
          <w:rFonts w:ascii="Century Gothic" w:hAnsi="Century Gothic" w:cs="Arial"/>
        </w:rPr>
        <w:t xml:space="preserve"> </w:t>
      </w:r>
      <w:r w:rsidRPr="00D94A79">
        <w:rPr>
          <w:rFonts w:ascii="Century Gothic" w:hAnsi="Century Gothic" w:cs="Arial"/>
          <w:lang w:val="en-US"/>
        </w:rPr>
        <w:t>the</w:t>
      </w:r>
      <w:r w:rsidRPr="00D94A79">
        <w:rPr>
          <w:rFonts w:ascii="Century Gothic" w:hAnsi="Century Gothic" w:cs="Arial"/>
        </w:rPr>
        <w:t xml:space="preserve"> </w:t>
      </w:r>
      <w:r w:rsidRPr="00D94A79">
        <w:rPr>
          <w:rFonts w:ascii="Century Gothic" w:hAnsi="Century Gothic" w:cs="Arial"/>
          <w:lang w:val="en-US"/>
        </w:rPr>
        <w:t>benefit</w:t>
      </w:r>
      <w:r w:rsidRPr="00D94A79">
        <w:rPr>
          <w:rFonts w:ascii="Century Gothic" w:hAnsi="Century Gothic" w:cs="Arial"/>
        </w:rPr>
        <w:t xml:space="preserve"> </w:t>
      </w:r>
      <w:r w:rsidRPr="00D94A79">
        <w:rPr>
          <w:rFonts w:ascii="Century Gothic" w:hAnsi="Century Gothic" w:cs="Arial"/>
          <w:lang w:val="en-US"/>
        </w:rPr>
        <w:t>of</w:t>
      </w:r>
      <w:r w:rsidRPr="00D94A79">
        <w:rPr>
          <w:rFonts w:ascii="Century Gothic" w:hAnsi="Century Gothic" w:cs="Arial"/>
        </w:rPr>
        <w:t xml:space="preserve"> </w:t>
      </w:r>
      <w:r w:rsidRPr="00D94A79">
        <w:rPr>
          <w:rFonts w:ascii="Century Gothic" w:hAnsi="Century Gothic" w:cs="Arial"/>
          <w:lang w:val="en-US"/>
        </w:rPr>
        <w:t>this</w:t>
      </w:r>
      <w:r w:rsidRPr="00D94A79">
        <w:rPr>
          <w:rFonts w:ascii="Century Gothic" w:hAnsi="Century Gothic" w:cs="Arial"/>
        </w:rPr>
        <w:t xml:space="preserve"> </w:t>
      </w:r>
      <w:r w:rsidRPr="00D94A79">
        <w:rPr>
          <w:rFonts w:ascii="Century Gothic" w:hAnsi="Century Gothic" w:cs="Arial"/>
          <w:lang w:val="en-US"/>
        </w:rPr>
        <w:t>consent</w:t>
      </w:r>
      <w:r w:rsidRPr="00D94A79">
        <w:rPr>
          <w:rFonts w:ascii="Century Gothic" w:hAnsi="Century Gothic" w:cs="Arial"/>
        </w:rPr>
        <w:t xml:space="preserve"> </w:t>
      </w:r>
      <w:r w:rsidRPr="00D94A79">
        <w:rPr>
          <w:rFonts w:ascii="Century Gothic" w:hAnsi="Century Gothic" w:cs="Arial"/>
          <w:lang w:val="en-US"/>
        </w:rPr>
        <w:t>must</w:t>
      </w:r>
      <w:r w:rsidRPr="00D94A79">
        <w:rPr>
          <w:rFonts w:ascii="Century Gothic" w:hAnsi="Century Gothic" w:cs="Arial"/>
        </w:rPr>
        <w:t xml:space="preserve"> obtain all relevant approvals</w:t>
      </w:r>
      <w:r w:rsidRPr="00D94A79">
        <w:rPr>
          <w:rFonts w:ascii="Century Gothic" w:hAnsi="Century Gothic" w:cs="Arial"/>
          <w:lang w:val="en-US"/>
        </w:rPr>
        <w:t xml:space="preserve"> under Section 68 of the Local Government Act, 1993</w:t>
      </w:r>
      <w:r w:rsidRPr="00D94A79">
        <w:rPr>
          <w:rFonts w:ascii="Century Gothic" w:hAnsi="Century Gothic" w:cs="Arial"/>
        </w:rPr>
        <w:t xml:space="preserve"> to carry out </w:t>
      </w:r>
      <w:r w:rsidRPr="00D94A79">
        <w:rPr>
          <w:rFonts w:ascii="Century Gothic" w:hAnsi="Century Gothic" w:cs="Arial"/>
          <w:lang w:val="en-US"/>
        </w:rPr>
        <w:t>sewerage,</w:t>
      </w:r>
      <w:r w:rsidRPr="00D94A79">
        <w:rPr>
          <w:rFonts w:ascii="Century Gothic" w:hAnsi="Century Gothic" w:cs="Arial"/>
        </w:rPr>
        <w:t xml:space="preserve"> stormwater drainage and/</w:t>
      </w:r>
      <w:r w:rsidRPr="00D94A79">
        <w:rPr>
          <w:rFonts w:ascii="Century Gothic" w:hAnsi="Century Gothic" w:cs="Arial"/>
          <w:lang w:val="en-US"/>
        </w:rPr>
        <w:t>or</w:t>
      </w:r>
      <w:r w:rsidRPr="00D94A79">
        <w:rPr>
          <w:rFonts w:ascii="Century Gothic" w:hAnsi="Century Gothic" w:cs="Arial"/>
        </w:rPr>
        <w:t xml:space="preserve"> </w:t>
      </w:r>
      <w:r w:rsidRPr="00D94A79">
        <w:rPr>
          <w:rFonts w:ascii="Century Gothic" w:hAnsi="Century Gothic" w:cs="Arial"/>
          <w:lang w:val="en-US"/>
        </w:rPr>
        <w:t>water</w:t>
      </w:r>
      <w:r w:rsidRPr="00D94A79">
        <w:rPr>
          <w:rFonts w:ascii="Century Gothic" w:hAnsi="Century Gothic" w:cs="Arial"/>
        </w:rPr>
        <w:t xml:space="preserve"> </w:t>
      </w:r>
      <w:r w:rsidRPr="00D94A79">
        <w:rPr>
          <w:rFonts w:ascii="Century Gothic" w:hAnsi="Century Gothic" w:cs="Arial"/>
          <w:lang w:val="en-US"/>
        </w:rPr>
        <w:t>supply</w:t>
      </w:r>
      <w:r w:rsidRPr="00D94A79">
        <w:rPr>
          <w:rFonts w:ascii="Century Gothic" w:hAnsi="Century Gothic" w:cs="Arial"/>
        </w:rPr>
        <w:t xml:space="preserve"> </w:t>
      </w:r>
      <w:r w:rsidRPr="00D94A79">
        <w:rPr>
          <w:rFonts w:ascii="Century Gothic" w:hAnsi="Century Gothic" w:cs="Arial"/>
          <w:lang w:val="en-US"/>
        </w:rPr>
        <w:t xml:space="preserve">work </w:t>
      </w:r>
      <w:r w:rsidRPr="00D94A79">
        <w:rPr>
          <w:rFonts w:ascii="Century Gothic" w:hAnsi="Century Gothic" w:cs="Arial"/>
        </w:rPr>
        <w:t xml:space="preserve">from Council prior to commencing </w:t>
      </w:r>
      <w:r w:rsidRPr="00D94A79">
        <w:rPr>
          <w:rFonts w:ascii="Century Gothic" w:hAnsi="Century Gothic" w:cs="Arial"/>
          <w:lang w:val="en-US"/>
        </w:rPr>
        <w:t>such</w:t>
      </w:r>
      <w:r w:rsidRPr="00D94A79">
        <w:rPr>
          <w:rFonts w:ascii="Century Gothic" w:hAnsi="Century Gothic" w:cs="Arial"/>
        </w:rPr>
        <w:t xml:space="preserve"> works and comply with any conditions of that </w:t>
      </w:r>
      <w:r w:rsidRPr="00D94A79">
        <w:rPr>
          <w:rFonts w:ascii="Century Gothic" w:hAnsi="Century Gothic" w:cs="Arial"/>
          <w:lang w:val="en-US"/>
        </w:rPr>
        <w:t>approval</w:t>
      </w:r>
      <w:r w:rsidRPr="00D94A79">
        <w:rPr>
          <w:rFonts w:ascii="Century Gothic" w:hAnsi="Century Gothic" w:cs="Arial"/>
        </w:rPr>
        <w:t>. All plumbing work shall be carried out by a licensed plumber and drainer and to the requirements of the Plumbing Code of Australia.</w:t>
      </w:r>
    </w:p>
    <w:p w14:paraId="09552C08" w14:textId="77777777" w:rsidR="007002A1" w:rsidRPr="00D94A79" w:rsidRDefault="007002A1" w:rsidP="007002A1">
      <w:pPr>
        <w:rPr>
          <w:rFonts w:ascii="Century Gothic" w:hAnsi="Century Gothic" w:cs="Arial"/>
        </w:rPr>
      </w:pPr>
    </w:p>
    <w:p w14:paraId="018CDF44" w14:textId="47B422EE" w:rsidR="007002A1" w:rsidRPr="00D94A79" w:rsidRDefault="007002A1" w:rsidP="007002A1">
      <w:pPr>
        <w:ind w:firstLine="567"/>
        <w:rPr>
          <w:rFonts w:ascii="Century Gothic" w:hAnsi="Century Gothic" w:cs="Arial"/>
          <w:b/>
          <w:bCs/>
        </w:rPr>
      </w:pPr>
      <w:r w:rsidRPr="00D94A79">
        <w:rPr>
          <w:rFonts w:ascii="Century Gothic" w:hAnsi="Century Gothic" w:cs="Arial"/>
          <w:b/>
          <w:bCs/>
        </w:rPr>
        <w:t>Archival record</w:t>
      </w:r>
    </w:p>
    <w:p w14:paraId="58433159" w14:textId="77777777" w:rsidR="007002A1" w:rsidRPr="00D94A79" w:rsidRDefault="007002A1" w:rsidP="007002A1">
      <w:pPr>
        <w:rPr>
          <w:rFonts w:ascii="Century Gothic" w:hAnsi="Century Gothic" w:cs="Arial"/>
        </w:rPr>
      </w:pPr>
    </w:p>
    <w:p w14:paraId="3032D90D" w14:textId="1FB0FD26" w:rsidR="00743A2A" w:rsidRPr="00D94A79" w:rsidRDefault="00743A2A" w:rsidP="008C50F2">
      <w:pPr>
        <w:numPr>
          <w:ilvl w:val="0"/>
          <w:numId w:val="1"/>
        </w:numPr>
        <w:ind w:left="567" w:hanging="567"/>
        <w:rPr>
          <w:rFonts w:ascii="Century Gothic" w:hAnsi="Century Gothic" w:cs="Arial"/>
        </w:rPr>
      </w:pPr>
      <w:r w:rsidRPr="00D94A79">
        <w:rPr>
          <w:rFonts w:ascii="Century Gothic" w:hAnsi="Century Gothic" w:cs="Arial"/>
        </w:rPr>
        <w:t xml:space="preserve">Prior to any works commencing on the </w:t>
      </w:r>
      <w:r w:rsidR="008B058A" w:rsidRPr="00D94A79">
        <w:rPr>
          <w:rFonts w:ascii="Century Gothic" w:hAnsi="Century Gothic" w:cs="Arial"/>
        </w:rPr>
        <w:t xml:space="preserve">Administration Building </w:t>
      </w:r>
      <w:r w:rsidRPr="00D94A79">
        <w:rPr>
          <w:rFonts w:ascii="Century Gothic" w:hAnsi="Century Gothic" w:cs="Arial"/>
        </w:rPr>
        <w:t xml:space="preserve">(Block </w:t>
      </w:r>
      <w:r w:rsidR="008B058A" w:rsidRPr="00D94A79">
        <w:rPr>
          <w:rFonts w:ascii="Century Gothic" w:hAnsi="Century Gothic" w:cs="Arial"/>
        </w:rPr>
        <w:t>F</w:t>
      </w:r>
      <w:r w:rsidRPr="00D94A79">
        <w:rPr>
          <w:rFonts w:ascii="Century Gothic" w:hAnsi="Century Gothic" w:cs="Arial"/>
        </w:rPr>
        <w:t>), an archival record of the building is to be prepared in accordance with the NSW Heritage Office Guidelines for Recording of Heritage Items. A copy of the archival record is to be submitted to Hilltops Council for archival purposes.</w:t>
      </w:r>
    </w:p>
    <w:p w14:paraId="241E0D1B" w14:textId="77777777" w:rsidR="0013266B" w:rsidRPr="00D94A79" w:rsidRDefault="0013266B" w:rsidP="0013266B">
      <w:pPr>
        <w:rPr>
          <w:rFonts w:ascii="Century Gothic" w:hAnsi="Century Gothic" w:cs="Arial"/>
        </w:rPr>
      </w:pPr>
    </w:p>
    <w:p w14:paraId="0C5BD9A0" w14:textId="04A659D7" w:rsidR="007002A1" w:rsidRPr="00D94A79" w:rsidRDefault="007002A1" w:rsidP="007002A1">
      <w:pPr>
        <w:ind w:firstLine="567"/>
        <w:rPr>
          <w:rFonts w:ascii="Century Gothic" w:hAnsi="Century Gothic" w:cs="Arial"/>
          <w:b/>
          <w:bCs/>
        </w:rPr>
      </w:pPr>
      <w:r w:rsidRPr="00D94A79">
        <w:rPr>
          <w:rFonts w:ascii="Century Gothic" w:hAnsi="Century Gothic" w:cs="Arial"/>
          <w:b/>
          <w:bCs/>
        </w:rPr>
        <w:t>Dilapidation report</w:t>
      </w:r>
    </w:p>
    <w:p w14:paraId="39C349D1" w14:textId="77777777" w:rsidR="007002A1" w:rsidRPr="00D94A79" w:rsidRDefault="007002A1" w:rsidP="0013266B">
      <w:pPr>
        <w:rPr>
          <w:rFonts w:ascii="Century Gothic" w:hAnsi="Century Gothic" w:cs="Arial"/>
        </w:rPr>
      </w:pPr>
    </w:p>
    <w:p w14:paraId="45CA430F" w14:textId="1702FC4E" w:rsidR="00743A2A" w:rsidRPr="00D94A79" w:rsidRDefault="00743A2A" w:rsidP="008C50F2">
      <w:pPr>
        <w:numPr>
          <w:ilvl w:val="0"/>
          <w:numId w:val="1"/>
        </w:numPr>
        <w:ind w:left="567" w:hanging="567"/>
        <w:rPr>
          <w:rFonts w:ascii="Century Gothic" w:hAnsi="Century Gothic" w:cs="Arial"/>
        </w:rPr>
      </w:pPr>
      <w:r w:rsidRPr="00D94A79">
        <w:rPr>
          <w:rFonts w:ascii="Century Gothic" w:hAnsi="Century Gothic" w:cs="Arial"/>
        </w:rPr>
        <w:t>A dilapidation report is to be prepared prior to demolition works commencing. The report is to document/record any existing damage to kerbs, footpaths, roads, trees and street furniture in the road reserve adjoining the development. A copy of the dilapidation report shall be submitted to Hilltops Council.</w:t>
      </w:r>
    </w:p>
    <w:p w14:paraId="72E6F8A7" w14:textId="77777777" w:rsidR="008C50F2" w:rsidRPr="00D94A79" w:rsidRDefault="008C50F2" w:rsidP="008C50F2">
      <w:pPr>
        <w:pStyle w:val="BodyText"/>
        <w:tabs>
          <w:tab w:val="left" w:pos="1800"/>
        </w:tabs>
        <w:rPr>
          <w:rFonts w:ascii="Century Gothic" w:hAnsi="Century Gothic" w:cs="Arial"/>
          <w:sz w:val="24"/>
          <w:szCs w:val="24"/>
        </w:rPr>
      </w:pPr>
      <w:bookmarkStart w:id="0" w:name="_Hlk37749341"/>
    </w:p>
    <w:p w14:paraId="33D1A561" w14:textId="77777777" w:rsidR="007002A1" w:rsidRPr="00D94A79" w:rsidRDefault="007002A1" w:rsidP="007002A1">
      <w:pPr>
        <w:ind w:firstLine="567"/>
        <w:rPr>
          <w:rFonts w:ascii="Century Gothic" w:hAnsi="Century Gothic" w:cs="Arial"/>
          <w:b/>
          <w:bCs/>
        </w:rPr>
      </w:pPr>
      <w:r w:rsidRPr="00D94A79">
        <w:rPr>
          <w:rFonts w:ascii="Century Gothic" w:hAnsi="Century Gothic" w:cs="Arial"/>
          <w:b/>
          <w:bCs/>
        </w:rPr>
        <w:t>Construction management plan</w:t>
      </w:r>
    </w:p>
    <w:p w14:paraId="0CC23C2E" w14:textId="77777777" w:rsidR="007002A1" w:rsidRPr="00D94A79" w:rsidRDefault="007002A1" w:rsidP="007002A1">
      <w:pPr>
        <w:ind w:left="567"/>
        <w:rPr>
          <w:rFonts w:ascii="Century Gothic" w:hAnsi="Century Gothic" w:cs="Arial"/>
        </w:rPr>
      </w:pPr>
    </w:p>
    <w:p w14:paraId="128B5E32" w14:textId="77777777" w:rsidR="007002A1" w:rsidRPr="00D94A79" w:rsidRDefault="007002A1" w:rsidP="007002A1">
      <w:pPr>
        <w:numPr>
          <w:ilvl w:val="0"/>
          <w:numId w:val="1"/>
        </w:numPr>
        <w:ind w:left="567" w:hanging="567"/>
        <w:rPr>
          <w:rFonts w:ascii="Century Gothic" w:hAnsi="Century Gothic" w:cs="Arial"/>
        </w:rPr>
      </w:pPr>
      <w:r w:rsidRPr="00D94A79">
        <w:rPr>
          <w:rFonts w:ascii="Century Gothic" w:hAnsi="Century Gothic" w:cs="Arial"/>
        </w:rPr>
        <w:t xml:space="preserve">A management plan to address demolition and construction activity access and parking is to be prepared to ensure that suitable provision is available on site for all vehicles associated with the development to alleviate any need to park within, or load/unload from the public road reserves. Appropriate signage and fencing </w:t>
      </w:r>
      <w:proofErr w:type="gramStart"/>
      <w:r w:rsidRPr="00D94A79">
        <w:rPr>
          <w:rFonts w:ascii="Century Gothic" w:hAnsi="Century Gothic" w:cs="Arial"/>
        </w:rPr>
        <w:t>is</w:t>
      </w:r>
      <w:proofErr w:type="gramEnd"/>
      <w:r w:rsidRPr="00D94A79">
        <w:rPr>
          <w:rFonts w:ascii="Century Gothic" w:hAnsi="Century Gothic" w:cs="Arial"/>
        </w:rPr>
        <w:t xml:space="preserve"> to be installed and maintained to effect this requirement.</w:t>
      </w:r>
    </w:p>
    <w:p w14:paraId="07A96176" w14:textId="77777777" w:rsidR="007002A1" w:rsidRPr="00D94A79" w:rsidRDefault="007002A1" w:rsidP="007002A1">
      <w:pPr>
        <w:ind w:left="567"/>
        <w:rPr>
          <w:rFonts w:ascii="Century Gothic" w:hAnsi="Century Gothic" w:cs="Arial"/>
        </w:rPr>
      </w:pPr>
    </w:p>
    <w:p w14:paraId="137090D5" w14:textId="34657B68" w:rsidR="00DB06AA" w:rsidRPr="00D94A79" w:rsidRDefault="007002A1" w:rsidP="00DB06AA">
      <w:pPr>
        <w:pStyle w:val="BodyText"/>
        <w:numPr>
          <w:ilvl w:val="0"/>
          <w:numId w:val="1"/>
        </w:numPr>
        <w:tabs>
          <w:tab w:val="left" w:pos="1800"/>
        </w:tabs>
        <w:ind w:left="567" w:hanging="567"/>
        <w:jc w:val="left"/>
        <w:rPr>
          <w:rFonts w:ascii="Century Gothic" w:hAnsi="Century Gothic" w:cs="Arial"/>
          <w:sz w:val="24"/>
          <w:szCs w:val="24"/>
        </w:rPr>
      </w:pPr>
      <w:r w:rsidRPr="00D94A79">
        <w:rPr>
          <w:rFonts w:ascii="Century Gothic" w:hAnsi="Century Gothic" w:cs="Arial"/>
          <w:sz w:val="24"/>
          <w:szCs w:val="24"/>
        </w:rPr>
        <w:t xml:space="preserve">Suitable hoarding or protective barrier is to be erected and maintained between the work site and adjoining roads prior to demolition or building works commencing. </w:t>
      </w:r>
    </w:p>
    <w:p w14:paraId="004778C2" w14:textId="77777777" w:rsidR="00CC5D94" w:rsidRPr="00D94A79" w:rsidRDefault="00CC5D94" w:rsidP="00CC5D94">
      <w:pPr>
        <w:pStyle w:val="BodyText"/>
        <w:tabs>
          <w:tab w:val="left" w:pos="1800"/>
        </w:tabs>
        <w:jc w:val="left"/>
        <w:rPr>
          <w:rFonts w:ascii="Century Gothic" w:hAnsi="Century Gothic" w:cs="Arial"/>
          <w:sz w:val="24"/>
          <w:szCs w:val="24"/>
        </w:rPr>
      </w:pPr>
    </w:p>
    <w:p w14:paraId="21DE16C8" w14:textId="3EB86096" w:rsidR="008C50F2" w:rsidRPr="00D94A79" w:rsidRDefault="008C50F2" w:rsidP="008C50F2">
      <w:pPr>
        <w:pStyle w:val="BodyText"/>
        <w:numPr>
          <w:ilvl w:val="0"/>
          <w:numId w:val="1"/>
        </w:numPr>
        <w:tabs>
          <w:tab w:val="left" w:pos="1800"/>
        </w:tabs>
        <w:ind w:left="567" w:hanging="567"/>
        <w:jc w:val="left"/>
        <w:rPr>
          <w:rFonts w:ascii="Century Gothic" w:hAnsi="Century Gothic" w:cs="Arial"/>
          <w:sz w:val="24"/>
          <w:szCs w:val="24"/>
        </w:rPr>
      </w:pPr>
      <w:r w:rsidRPr="00D94A79">
        <w:rPr>
          <w:rFonts w:ascii="Century Gothic" w:hAnsi="Century Gothic" w:cs="Arial"/>
          <w:sz w:val="24"/>
          <w:szCs w:val="24"/>
        </w:rPr>
        <w:lastRenderedPageBreak/>
        <w:t xml:space="preserve">A sign must be erected in a prominent position on </w:t>
      </w:r>
      <w:r w:rsidR="00880107" w:rsidRPr="00D94A79">
        <w:rPr>
          <w:rFonts w:ascii="Century Gothic" w:hAnsi="Century Gothic" w:cs="Arial"/>
          <w:sz w:val="24"/>
          <w:szCs w:val="24"/>
        </w:rPr>
        <w:t>the</w:t>
      </w:r>
      <w:r w:rsidRPr="00D94A79">
        <w:rPr>
          <w:rFonts w:ascii="Century Gothic" w:hAnsi="Century Gothic" w:cs="Arial"/>
          <w:sz w:val="24"/>
          <w:szCs w:val="24"/>
        </w:rPr>
        <w:t xml:space="preserve"> site on which demolition or building work is being carried out: </w:t>
      </w:r>
    </w:p>
    <w:p w14:paraId="601CB0B9" w14:textId="77777777" w:rsidR="008C50F2" w:rsidRPr="00D94A79" w:rsidRDefault="008C50F2" w:rsidP="008C50F2">
      <w:pPr>
        <w:widowControl w:val="0"/>
        <w:tabs>
          <w:tab w:val="left" w:pos="567"/>
        </w:tabs>
        <w:autoSpaceDE w:val="0"/>
        <w:autoSpaceDN w:val="0"/>
        <w:adjustRightInd w:val="0"/>
        <w:textAlignment w:val="baseline"/>
        <w:rPr>
          <w:rFonts w:ascii="Century Gothic" w:hAnsi="Century Gothic" w:cs="Arial"/>
          <w:lang w:eastAsia="en-AU"/>
        </w:rPr>
      </w:pPr>
    </w:p>
    <w:p w14:paraId="47B4A0A5" w14:textId="77777777" w:rsidR="008C50F2" w:rsidRPr="00D94A79" w:rsidRDefault="008C50F2" w:rsidP="008C50F2">
      <w:pPr>
        <w:widowControl w:val="0"/>
        <w:numPr>
          <w:ilvl w:val="0"/>
          <w:numId w:val="4"/>
        </w:numPr>
        <w:tabs>
          <w:tab w:val="left" w:pos="567"/>
          <w:tab w:val="left" w:pos="720"/>
        </w:tabs>
        <w:adjustRightInd w:val="0"/>
        <w:ind w:left="1134" w:hanging="567"/>
        <w:textAlignment w:val="baseline"/>
        <w:rPr>
          <w:rFonts w:ascii="Century Gothic" w:hAnsi="Century Gothic" w:cs="Arial"/>
        </w:rPr>
      </w:pPr>
      <w:r w:rsidRPr="00D94A79">
        <w:rPr>
          <w:rFonts w:ascii="Century Gothic" w:hAnsi="Century Gothic" w:cs="Arial"/>
        </w:rPr>
        <w:t>showing the name, address and telephone number of the principal certifying authority for the work, and</w:t>
      </w:r>
    </w:p>
    <w:p w14:paraId="7783A1F2" w14:textId="77777777" w:rsidR="008C50F2" w:rsidRPr="00D94A79" w:rsidRDefault="008C50F2" w:rsidP="008C50F2">
      <w:pPr>
        <w:widowControl w:val="0"/>
        <w:numPr>
          <w:ilvl w:val="0"/>
          <w:numId w:val="4"/>
        </w:numPr>
        <w:tabs>
          <w:tab w:val="left" w:pos="567"/>
          <w:tab w:val="left" w:pos="720"/>
        </w:tabs>
        <w:adjustRightInd w:val="0"/>
        <w:ind w:left="1134" w:hanging="567"/>
        <w:textAlignment w:val="baseline"/>
        <w:rPr>
          <w:rFonts w:ascii="Century Gothic" w:hAnsi="Century Gothic" w:cs="Arial"/>
        </w:rPr>
      </w:pPr>
      <w:r w:rsidRPr="00D94A79">
        <w:rPr>
          <w:rFonts w:ascii="Century Gothic" w:hAnsi="Century Gothic" w:cs="Arial"/>
        </w:rPr>
        <w:t>showing the name of the principal contractor (if any) for any building work and a telephone number on which that person may be contacted outside working hours, and</w:t>
      </w:r>
    </w:p>
    <w:p w14:paraId="0FE8B01C" w14:textId="77777777" w:rsidR="008C50F2" w:rsidRPr="00D94A79" w:rsidRDefault="008C50F2" w:rsidP="008C50F2">
      <w:pPr>
        <w:widowControl w:val="0"/>
        <w:numPr>
          <w:ilvl w:val="0"/>
          <w:numId w:val="4"/>
        </w:numPr>
        <w:tabs>
          <w:tab w:val="left" w:pos="567"/>
          <w:tab w:val="left" w:pos="720"/>
        </w:tabs>
        <w:adjustRightInd w:val="0"/>
        <w:ind w:left="1134" w:hanging="567"/>
        <w:textAlignment w:val="baseline"/>
        <w:rPr>
          <w:rFonts w:ascii="Century Gothic" w:hAnsi="Century Gothic" w:cs="Arial"/>
        </w:rPr>
      </w:pPr>
      <w:r w:rsidRPr="00D94A79">
        <w:rPr>
          <w:rFonts w:ascii="Century Gothic" w:hAnsi="Century Gothic" w:cs="Arial"/>
        </w:rPr>
        <w:t>stating that unauthorised entry to the site is prohibited.</w:t>
      </w:r>
    </w:p>
    <w:p w14:paraId="6CB8EAED" w14:textId="77777777" w:rsidR="008C50F2" w:rsidRPr="00D94A79" w:rsidRDefault="008C50F2" w:rsidP="008C50F2">
      <w:pPr>
        <w:widowControl w:val="0"/>
        <w:tabs>
          <w:tab w:val="left" w:pos="567"/>
          <w:tab w:val="left" w:pos="720"/>
        </w:tabs>
        <w:adjustRightInd w:val="0"/>
        <w:ind w:left="1134"/>
        <w:textAlignment w:val="baseline"/>
        <w:rPr>
          <w:rFonts w:ascii="Century Gothic" w:hAnsi="Century Gothic" w:cs="Arial"/>
        </w:rPr>
      </w:pPr>
    </w:p>
    <w:p w14:paraId="0D196E40" w14:textId="77777777" w:rsidR="008C50F2" w:rsidRPr="00D94A79" w:rsidRDefault="008C50F2" w:rsidP="008C50F2">
      <w:pPr>
        <w:widowControl w:val="0"/>
        <w:tabs>
          <w:tab w:val="left" w:pos="567"/>
        </w:tabs>
        <w:adjustRightInd w:val="0"/>
        <w:ind w:left="567"/>
        <w:textAlignment w:val="baseline"/>
        <w:rPr>
          <w:rFonts w:ascii="Century Gothic" w:hAnsi="Century Gothic" w:cs="Arial"/>
        </w:rPr>
      </w:pPr>
      <w:r w:rsidRPr="00D94A79">
        <w:rPr>
          <w:rFonts w:ascii="Century Gothic" w:hAnsi="Century Gothic" w:cs="Arial"/>
        </w:rPr>
        <w:t xml:space="preserve">Any such sign is to be maintained while the demolition or building work is being carried </w:t>
      </w:r>
      <w:proofErr w:type="gramStart"/>
      <w:r w:rsidRPr="00D94A79">
        <w:rPr>
          <w:rFonts w:ascii="Century Gothic" w:hAnsi="Century Gothic" w:cs="Arial"/>
        </w:rPr>
        <w:t>out, but</w:t>
      </w:r>
      <w:proofErr w:type="gramEnd"/>
      <w:r w:rsidRPr="00D94A79">
        <w:rPr>
          <w:rFonts w:ascii="Century Gothic" w:hAnsi="Century Gothic" w:cs="Arial"/>
        </w:rPr>
        <w:t xml:space="preserve"> must be removed when the work has been completed.</w:t>
      </w:r>
    </w:p>
    <w:p w14:paraId="23A7534F" w14:textId="77777777" w:rsidR="008C50F2" w:rsidRPr="00D94A79" w:rsidRDefault="008C50F2" w:rsidP="008C50F2">
      <w:pPr>
        <w:pStyle w:val="ListParagraph"/>
        <w:rPr>
          <w:rFonts w:ascii="Century Gothic" w:hAnsi="Century Gothic" w:cs="Arial"/>
        </w:rPr>
      </w:pPr>
    </w:p>
    <w:p w14:paraId="6533D12B" w14:textId="77777777" w:rsidR="008C50F2" w:rsidRPr="00D94A79" w:rsidRDefault="008C50F2" w:rsidP="008C50F2">
      <w:pPr>
        <w:pStyle w:val="BodyText"/>
        <w:numPr>
          <w:ilvl w:val="0"/>
          <w:numId w:val="1"/>
        </w:numPr>
        <w:tabs>
          <w:tab w:val="left" w:pos="1800"/>
        </w:tabs>
        <w:ind w:left="567" w:hanging="567"/>
        <w:jc w:val="left"/>
        <w:rPr>
          <w:rFonts w:ascii="Century Gothic" w:hAnsi="Century Gothic" w:cs="Arial"/>
          <w:sz w:val="24"/>
          <w:szCs w:val="24"/>
        </w:rPr>
      </w:pPr>
      <w:r w:rsidRPr="00D94A79">
        <w:rPr>
          <w:rFonts w:ascii="Century Gothic" w:hAnsi="Century Gothic" w:cs="Arial"/>
          <w:sz w:val="24"/>
          <w:szCs w:val="24"/>
        </w:rPr>
        <w:t>No work must commence until:</w:t>
      </w:r>
    </w:p>
    <w:p w14:paraId="0FEC45CD" w14:textId="77777777" w:rsidR="008C50F2" w:rsidRPr="00D94A79" w:rsidRDefault="008C50F2" w:rsidP="008C50F2">
      <w:pPr>
        <w:pStyle w:val="BodyText"/>
        <w:tabs>
          <w:tab w:val="left" w:pos="1800"/>
        </w:tabs>
        <w:ind w:left="567"/>
        <w:rPr>
          <w:rFonts w:ascii="Century Gothic" w:hAnsi="Century Gothic" w:cs="Arial"/>
          <w:sz w:val="24"/>
          <w:szCs w:val="24"/>
        </w:rPr>
      </w:pPr>
    </w:p>
    <w:p w14:paraId="763E8184" w14:textId="77777777" w:rsidR="008C50F2" w:rsidRPr="00D94A79" w:rsidRDefault="008C50F2" w:rsidP="008C50F2">
      <w:pPr>
        <w:numPr>
          <w:ilvl w:val="0"/>
          <w:numId w:val="5"/>
        </w:numPr>
        <w:ind w:hanging="540"/>
        <w:rPr>
          <w:rFonts w:ascii="Century Gothic" w:hAnsi="Century Gothic" w:cs="Arial"/>
        </w:rPr>
      </w:pPr>
      <w:r w:rsidRPr="00D94A79">
        <w:rPr>
          <w:rFonts w:ascii="Century Gothic" w:hAnsi="Century Gothic" w:cs="Arial"/>
        </w:rPr>
        <w:t>a Principal Certifying Authority has been appointed. Where an Accredited Certifier is the appointed, Council must be notified within two (2) days of the appointment; and</w:t>
      </w:r>
    </w:p>
    <w:p w14:paraId="56FBA00F" w14:textId="77777777" w:rsidR="008C50F2" w:rsidRPr="00D94A79" w:rsidRDefault="008C50F2" w:rsidP="008C50F2">
      <w:pPr>
        <w:numPr>
          <w:ilvl w:val="0"/>
          <w:numId w:val="5"/>
        </w:numPr>
        <w:ind w:hanging="540"/>
        <w:rPr>
          <w:rFonts w:ascii="Century Gothic" w:hAnsi="Century Gothic" w:cs="Arial"/>
        </w:rPr>
      </w:pPr>
      <w:r w:rsidRPr="00D94A79">
        <w:rPr>
          <w:rFonts w:ascii="Century Gothic" w:hAnsi="Century Gothic" w:cs="Arial"/>
        </w:rPr>
        <w:t>a minimum of two (2) days written notice must be given to Council of the intention to commence work.</w:t>
      </w:r>
    </w:p>
    <w:bookmarkEnd w:id="0"/>
    <w:p w14:paraId="0E384A13" w14:textId="77777777" w:rsidR="008C50F2" w:rsidRPr="00D94A79" w:rsidRDefault="008C50F2" w:rsidP="008C50F2">
      <w:pPr>
        <w:rPr>
          <w:rFonts w:ascii="Century Gothic" w:hAnsi="Century Gothic" w:cs="Arial"/>
          <w:b/>
          <w:bCs/>
        </w:rPr>
      </w:pPr>
    </w:p>
    <w:p w14:paraId="207E8097" w14:textId="77777777" w:rsidR="008C50F2" w:rsidRPr="00D94A79" w:rsidRDefault="008C50F2" w:rsidP="008C50F2">
      <w:pPr>
        <w:rPr>
          <w:rFonts w:ascii="Century Gothic" w:hAnsi="Century Gothic" w:cs="Arial"/>
          <w:b/>
          <w:bCs/>
        </w:rPr>
      </w:pPr>
      <w:r w:rsidRPr="00D94A79">
        <w:rPr>
          <w:rFonts w:ascii="Century Gothic" w:hAnsi="Century Gothic" w:cs="Arial"/>
          <w:b/>
          <w:bCs/>
        </w:rPr>
        <w:t xml:space="preserve">DURING WORKS </w:t>
      </w:r>
    </w:p>
    <w:p w14:paraId="3017D17C" w14:textId="77777777" w:rsidR="008C50F2" w:rsidRPr="00D94A79" w:rsidRDefault="008C50F2" w:rsidP="008C50F2">
      <w:pPr>
        <w:rPr>
          <w:rFonts w:ascii="Century Gothic" w:hAnsi="Century Gothic" w:cs="Arial"/>
        </w:rPr>
      </w:pPr>
    </w:p>
    <w:p w14:paraId="1CCC5778" w14:textId="77777777" w:rsidR="008C50F2" w:rsidRPr="00D94A79" w:rsidRDefault="008C50F2" w:rsidP="008C50F2">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rPr>
        <w:t>The works must be undertaken in accordance with the ‘Interim Construction Noise Guideline’ published by the NSW Environment Protection Authority. Demolition work, building activities and excavation work involving the use of electric or pneumatic tools or other noisy operations should only be carried out between 7:00 am and 6:00 pm on weekdays and 8:00 am and 1:00 pm Saturdays.</w:t>
      </w:r>
    </w:p>
    <w:p w14:paraId="66444CC4" w14:textId="77777777" w:rsidR="008C50F2" w:rsidRPr="00D94A79" w:rsidRDefault="008C50F2" w:rsidP="008C50F2">
      <w:pPr>
        <w:rPr>
          <w:rFonts w:ascii="Century Gothic" w:hAnsi="Century Gothic" w:cs="Arial"/>
        </w:rPr>
      </w:pPr>
    </w:p>
    <w:p w14:paraId="6541E18E" w14:textId="77777777" w:rsidR="008C50F2" w:rsidRPr="00D94A79" w:rsidRDefault="008C50F2" w:rsidP="008C50F2">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rPr>
        <w:t xml:space="preserve">The development shall provide adequate on-site vehicle parking for tradesmen, plant and equipment and the storage of materials </w:t>
      </w:r>
      <w:proofErr w:type="gramStart"/>
      <w:r w:rsidRPr="00D94A79">
        <w:rPr>
          <w:rFonts w:ascii="Century Gothic" w:hAnsi="Century Gothic" w:cs="Arial"/>
        </w:rPr>
        <w:t>at all times</w:t>
      </w:r>
      <w:proofErr w:type="gramEnd"/>
      <w:r w:rsidRPr="00D94A79">
        <w:rPr>
          <w:rFonts w:ascii="Century Gothic" w:hAnsi="Century Gothic" w:cs="Arial"/>
        </w:rPr>
        <w:t xml:space="preserve"> during works. No materials, goods, etc. shall be stored in the road reserve unless approved by Council under Section 138 of the Roads Act, 1993. </w:t>
      </w:r>
    </w:p>
    <w:p w14:paraId="68C418ED" w14:textId="77777777" w:rsidR="007002A1" w:rsidRPr="00D94A79" w:rsidRDefault="007002A1" w:rsidP="007002A1">
      <w:pPr>
        <w:rPr>
          <w:rFonts w:ascii="Century Gothic" w:hAnsi="Century Gothic" w:cs="Arial"/>
        </w:rPr>
      </w:pPr>
    </w:p>
    <w:p w14:paraId="6A502767" w14:textId="4B465B4B" w:rsidR="007002A1" w:rsidRPr="00D94A79" w:rsidRDefault="007002A1" w:rsidP="007002A1">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rPr>
        <w:t>The carrying out of work during the construction of the development shall be done in such a manner as to not to interfere with the amenity of the locality by reason of the emission of noise, vibration, dust, smell, fumes, smoke vapour, steam, soot, ash, wastewater, waste products or grit, oil or otherwise.</w:t>
      </w:r>
    </w:p>
    <w:p w14:paraId="2B76E312" w14:textId="77777777" w:rsidR="008C50F2" w:rsidRPr="00D94A79" w:rsidRDefault="008C50F2" w:rsidP="008C50F2">
      <w:pPr>
        <w:pStyle w:val="ListParagraph"/>
        <w:ind w:left="567"/>
        <w:rPr>
          <w:rFonts w:ascii="Century Gothic" w:hAnsi="Century Gothic" w:cs="Arial"/>
        </w:rPr>
      </w:pPr>
    </w:p>
    <w:p w14:paraId="0AF20541" w14:textId="77777777" w:rsidR="008C50F2" w:rsidRPr="00D94A79" w:rsidRDefault="008C50F2" w:rsidP="008C50F2">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rPr>
        <w:t xml:space="preserve">All building rubbish and debris, including that which can be windblown, shall be contained on site in a suitable container for disposal at a lawful waste facility. The container shall be erected on the building site prior to work commencing and shall be maintained for the term of the construction to the completion of the development. </w:t>
      </w:r>
    </w:p>
    <w:p w14:paraId="01C04EAE" w14:textId="77777777" w:rsidR="008C50F2" w:rsidRPr="00D94A79" w:rsidRDefault="008C50F2" w:rsidP="008C50F2">
      <w:pPr>
        <w:pStyle w:val="ListParagraph"/>
        <w:ind w:left="567"/>
        <w:rPr>
          <w:rFonts w:ascii="Century Gothic" w:hAnsi="Century Gothic" w:cs="Arial"/>
        </w:rPr>
      </w:pPr>
    </w:p>
    <w:p w14:paraId="4997284D" w14:textId="77777777" w:rsidR="008C50F2" w:rsidRPr="00D94A79" w:rsidRDefault="008C50F2" w:rsidP="008C50F2">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rPr>
        <w:lastRenderedPageBreak/>
        <w:t>Toilet facilities are to be provided during construction, on the work site, at the rate of one (1) toilet for every twenty (20) persons or part of twenty (20) persons employed at the site. The toilets must be in place prior to the commencement of work.</w:t>
      </w:r>
    </w:p>
    <w:p w14:paraId="716174B0" w14:textId="77777777" w:rsidR="008C50F2" w:rsidRPr="00D94A79" w:rsidRDefault="008C50F2" w:rsidP="008C50F2">
      <w:pPr>
        <w:rPr>
          <w:rFonts w:ascii="Century Gothic" w:hAnsi="Century Gothic" w:cs="Arial"/>
        </w:rPr>
      </w:pPr>
    </w:p>
    <w:p w14:paraId="734A2684" w14:textId="77777777" w:rsidR="00CC5D94" w:rsidRPr="00D94A79" w:rsidRDefault="008C50F2" w:rsidP="00CC5D94">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rPr>
        <w:t>All trees, including street tr</w:t>
      </w:r>
      <w:r w:rsidR="00CC5D94" w:rsidRPr="00D94A79">
        <w:rPr>
          <w:rFonts w:ascii="Century Gothic" w:hAnsi="Century Gothic" w:cs="Arial"/>
        </w:rPr>
        <w:t>ees</w:t>
      </w:r>
      <w:r w:rsidRPr="00D94A79">
        <w:rPr>
          <w:rFonts w:ascii="Century Gothic" w:hAnsi="Century Gothic" w:cs="Arial"/>
        </w:rPr>
        <w:t xml:space="preserve">, to be retained must be protected during works in accordance with Australian Standard AS4970:2009 Protection of trees on development sites. </w:t>
      </w:r>
    </w:p>
    <w:p w14:paraId="7EB4933B" w14:textId="77777777" w:rsidR="00CC5D94" w:rsidRPr="00D94A79" w:rsidRDefault="00CC5D94" w:rsidP="00CC5D94">
      <w:pPr>
        <w:pStyle w:val="ListParagraph"/>
        <w:rPr>
          <w:rFonts w:ascii="Century Gothic" w:hAnsi="Century Gothic" w:cs="Arial"/>
          <w:color w:val="000000"/>
        </w:rPr>
      </w:pPr>
    </w:p>
    <w:p w14:paraId="2F173F20" w14:textId="22C6FB97" w:rsidR="00CC5D94" w:rsidRPr="00D94A79" w:rsidRDefault="00CC5D94" w:rsidP="008E0627">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color w:val="000000"/>
        </w:rPr>
        <w:t>The gardens and rose plants in front of the former Convent building (</w:t>
      </w:r>
      <w:r w:rsidR="00CD256E" w:rsidRPr="00D94A79">
        <w:rPr>
          <w:rFonts w:ascii="Century Gothic" w:hAnsi="Century Gothic" w:cs="Arial"/>
          <w:color w:val="000000"/>
        </w:rPr>
        <w:t xml:space="preserve">Block F </w:t>
      </w:r>
      <w:r w:rsidR="00C821A8" w:rsidRPr="00D94A79">
        <w:rPr>
          <w:rFonts w:ascii="Century Gothic" w:hAnsi="Century Gothic" w:cs="Arial"/>
          <w:color w:val="000000"/>
        </w:rPr>
        <w:t xml:space="preserve">- </w:t>
      </w:r>
      <w:r w:rsidR="00CD256E" w:rsidRPr="00D94A79">
        <w:rPr>
          <w:rFonts w:ascii="Century Gothic" w:hAnsi="Century Gothic" w:cs="Arial"/>
          <w:color w:val="000000"/>
        </w:rPr>
        <w:t>Administration Building</w:t>
      </w:r>
      <w:r w:rsidRPr="00D94A79">
        <w:rPr>
          <w:rFonts w:ascii="Century Gothic" w:hAnsi="Century Gothic" w:cs="Arial"/>
          <w:color w:val="000000"/>
        </w:rPr>
        <w:t xml:space="preserve">) must be protected from damage during works. </w:t>
      </w:r>
    </w:p>
    <w:p w14:paraId="0A9AFD0F" w14:textId="77777777" w:rsidR="00CC5D94" w:rsidRPr="00D94A79" w:rsidRDefault="00CC5D94" w:rsidP="00CC5D94">
      <w:pPr>
        <w:rPr>
          <w:rFonts w:ascii="Century Gothic" w:hAnsi="Century Gothic" w:cs="Arial"/>
        </w:rPr>
      </w:pPr>
    </w:p>
    <w:p w14:paraId="599CC110" w14:textId="77777777" w:rsidR="008C50F2" w:rsidRPr="00D94A79" w:rsidRDefault="008C50F2" w:rsidP="008C50F2">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rPr>
        <w:t xml:space="preserve">The tree removal works shown on the approved plans must be carried out in accordance with Australian Standard AS4373:2007 Pruning of Amenity Trees. </w:t>
      </w:r>
    </w:p>
    <w:p w14:paraId="15562DD9" w14:textId="541093FB" w:rsidR="008C50F2" w:rsidRPr="00D94A79" w:rsidRDefault="008C50F2" w:rsidP="008C50F2">
      <w:pPr>
        <w:rPr>
          <w:rFonts w:ascii="Century Gothic" w:hAnsi="Century Gothic" w:cs="Arial"/>
        </w:rPr>
      </w:pPr>
    </w:p>
    <w:p w14:paraId="617F4290" w14:textId="753B8AD9" w:rsidR="0013266B" w:rsidRPr="00D94A79" w:rsidRDefault="0013266B" w:rsidP="008569B9">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rPr>
        <w:t xml:space="preserve">All works near electricity infrastructure is undertaken </w:t>
      </w:r>
      <w:r w:rsidRPr="00D94A79">
        <w:rPr>
          <w:rFonts w:ascii="Century Gothic" w:hAnsi="Century Gothic" w:cs="CIDFont+F5"/>
        </w:rPr>
        <w:t>in accordance with the ISSC 20 Guideline for the Management of Activities within Electricity Easements and Close to Infrastructure, prepared by the NSW Industry Steering Committee</w:t>
      </w:r>
      <w:r w:rsidR="004D4BD3" w:rsidRPr="00D94A79">
        <w:rPr>
          <w:rFonts w:ascii="Century Gothic" w:hAnsi="Century Gothic" w:cs="CIDFont+F5"/>
        </w:rPr>
        <w:t xml:space="preserve"> (as amended)</w:t>
      </w:r>
      <w:r w:rsidRPr="00D94A79">
        <w:rPr>
          <w:rFonts w:ascii="Century Gothic" w:hAnsi="Century Gothic" w:cs="CIDFont+F5"/>
        </w:rPr>
        <w:t>.</w:t>
      </w:r>
    </w:p>
    <w:p w14:paraId="7C588CE8" w14:textId="77777777" w:rsidR="007002A1" w:rsidRPr="00D94A79" w:rsidRDefault="007002A1" w:rsidP="008C50F2">
      <w:pPr>
        <w:rPr>
          <w:rFonts w:ascii="Century Gothic" w:eastAsia="Calibri" w:hAnsi="Century Gothic" w:cs="Arial"/>
        </w:rPr>
      </w:pPr>
    </w:p>
    <w:p w14:paraId="11FE62AA" w14:textId="77777777" w:rsidR="00AB2FE6" w:rsidRPr="00D94A79" w:rsidRDefault="008C50F2" w:rsidP="00AB2FE6">
      <w:pPr>
        <w:pStyle w:val="ListParagraph"/>
        <w:numPr>
          <w:ilvl w:val="0"/>
          <w:numId w:val="1"/>
        </w:numPr>
        <w:ind w:left="567" w:hanging="567"/>
        <w:contextualSpacing w:val="0"/>
        <w:rPr>
          <w:rFonts w:ascii="Century Gothic" w:hAnsi="Century Gothic" w:cs="Arial"/>
        </w:rPr>
      </w:pPr>
      <w:r w:rsidRPr="00D94A79">
        <w:rPr>
          <w:rFonts w:ascii="Century Gothic" w:eastAsia="Calibri" w:hAnsi="Century Gothic" w:cs="Arial"/>
        </w:rPr>
        <w:t xml:space="preserve">Any damage caused to footpaths, roadways, utility installations and the like by reason of demolition or construction operations shall be made good and repaired to a standard equivalent to that existing prior to commencement of </w:t>
      </w:r>
      <w:r w:rsidR="007002A1" w:rsidRPr="00D94A79">
        <w:rPr>
          <w:rFonts w:ascii="Century Gothic" w:eastAsia="Calibri" w:hAnsi="Century Gothic" w:cs="Arial"/>
        </w:rPr>
        <w:t>works</w:t>
      </w:r>
      <w:r w:rsidRPr="00D94A79">
        <w:rPr>
          <w:rFonts w:ascii="Century Gothic" w:eastAsia="Calibri" w:hAnsi="Century Gothic" w:cs="Arial"/>
        </w:rPr>
        <w:t xml:space="preserve">. The full cost of restoration/repairs of property or services damaged during the works shall be met by the person having the benefit of this consent. </w:t>
      </w:r>
    </w:p>
    <w:p w14:paraId="671BDADD" w14:textId="77777777" w:rsidR="00AB2FE6" w:rsidRPr="00D94A79" w:rsidRDefault="00AB2FE6" w:rsidP="00AB2FE6">
      <w:pPr>
        <w:pStyle w:val="ListParagraph"/>
        <w:rPr>
          <w:rFonts w:ascii="Century Gothic" w:hAnsi="Century Gothic" w:cs="Arial"/>
        </w:rPr>
      </w:pPr>
    </w:p>
    <w:p w14:paraId="6A7415DF" w14:textId="249F6550" w:rsidR="00AB2FE6" w:rsidRPr="00D94A79" w:rsidRDefault="00AB2FE6" w:rsidP="00AB2FE6">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rPr>
        <w:t>Soil and water management measures consistent with Managing Urban Stormwater - Soils and Construction Volumes 1 and 2, 4th Edition (Landcom, 2004) shall be employed during the construction of the development to minimise soil erosion and the discharge of sediment and other pollutants to land and/or waters. The measures shall be installed prior to works commencing and must not be removed until such time as the ground cover has been re-established.</w:t>
      </w:r>
    </w:p>
    <w:p w14:paraId="3B661249" w14:textId="77777777" w:rsidR="008C50F2" w:rsidRPr="00D94A79" w:rsidRDefault="008C50F2" w:rsidP="00AB2FE6">
      <w:pPr>
        <w:rPr>
          <w:rFonts w:ascii="Century Gothic" w:hAnsi="Century Gothic" w:cs="Arial"/>
        </w:rPr>
      </w:pPr>
    </w:p>
    <w:p w14:paraId="55D850B0" w14:textId="77777777" w:rsidR="008C50F2" w:rsidRPr="00D94A79" w:rsidRDefault="008C50F2" w:rsidP="008C50F2">
      <w:pPr>
        <w:ind w:firstLine="567"/>
        <w:rPr>
          <w:rFonts w:ascii="Century Gothic" w:hAnsi="Century Gothic" w:cs="Arial"/>
          <w:b/>
        </w:rPr>
      </w:pPr>
      <w:r w:rsidRPr="00D94A79">
        <w:rPr>
          <w:rFonts w:ascii="Century Gothic" w:hAnsi="Century Gothic" w:cs="Arial"/>
          <w:b/>
          <w:lang w:val="en-US"/>
        </w:rPr>
        <w:t>Demolition</w:t>
      </w:r>
    </w:p>
    <w:p w14:paraId="669C456E" w14:textId="77777777" w:rsidR="008C50F2" w:rsidRPr="00D94A79" w:rsidRDefault="008C50F2" w:rsidP="008C50F2">
      <w:pPr>
        <w:rPr>
          <w:rFonts w:ascii="Century Gothic" w:hAnsi="Century Gothic" w:cs="Arial"/>
        </w:rPr>
      </w:pPr>
    </w:p>
    <w:p w14:paraId="14207078" w14:textId="77777777" w:rsidR="008C50F2" w:rsidRPr="00D94A79" w:rsidRDefault="008C50F2" w:rsidP="008C50F2">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rPr>
        <w:t>Demolition works shall comply with the provisions of Australian Standard AS2601:2001 The Demolition of Structures and the Work Health and Safety Act, 2011.</w:t>
      </w:r>
    </w:p>
    <w:p w14:paraId="3B876776" w14:textId="494D2265" w:rsidR="008C50F2" w:rsidRPr="00D94A79" w:rsidRDefault="008C50F2" w:rsidP="008C50F2">
      <w:pPr>
        <w:rPr>
          <w:rFonts w:ascii="Century Gothic" w:hAnsi="Century Gothic" w:cs="Arial"/>
        </w:rPr>
      </w:pPr>
    </w:p>
    <w:p w14:paraId="5498F8BA" w14:textId="77777777" w:rsidR="008C50F2" w:rsidRPr="00D94A79" w:rsidRDefault="008C50F2" w:rsidP="008C50F2">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rPr>
        <w:t>All utility service connections must be properly disconnected as part of the demolition works. The person having the benefit of this consent must consult with the service authorities regarding their requirements for the disconnection of services prior to demolition works commencing.</w:t>
      </w:r>
    </w:p>
    <w:p w14:paraId="0EB8024E" w14:textId="77777777" w:rsidR="008C50F2" w:rsidRPr="00D94A79" w:rsidRDefault="008C50F2" w:rsidP="008C50F2">
      <w:pPr>
        <w:rPr>
          <w:rFonts w:ascii="Century Gothic" w:hAnsi="Century Gothic" w:cs="Arial"/>
        </w:rPr>
      </w:pPr>
    </w:p>
    <w:p w14:paraId="0154F855" w14:textId="7DB2BC5B" w:rsidR="00663992" w:rsidRPr="00D94A79" w:rsidRDefault="008C50F2" w:rsidP="00663992">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rPr>
        <w:lastRenderedPageBreak/>
        <w:t>All works involving the removal and disposal of asbestos cement and other products containing asbestos must only be undertaken by contractors who hold a current SafeWork NSW licence appropriate to the work being undertaken. All removal, transport and disposal of asbestos or other contaminated waste materials shall be controlled in accordance with the Work Health and Safety Act, 2011 and the Safe Work Australia Code of Practice – How to Manage and Control Asbestos in the Workplace.</w:t>
      </w:r>
    </w:p>
    <w:p w14:paraId="541A3803" w14:textId="77777777" w:rsidR="00424095" w:rsidRPr="00D94A79" w:rsidRDefault="00424095" w:rsidP="00424095">
      <w:pPr>
        <w:rPr>
          <w:rFonts w:ascii="Century Gothic" w:hAnsi="Century Gothic" w:cs="Arial"/>
        </w:rPr>
      </w:pPr>
    </w:p>
    <w:p w14:paraId="3519E5B6" w14:textId="79EFBD76" w:rsidR="008C50F2" w:rsidRPr="00D94A79" w:rsidRDefault="00663992" w:rsidP="00663992">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rPr>
        <w:t xml:space="preserve">All excavated material </w:t>
      </w:r>
      <w:r w:rsidR="004D4BD3" w:rsidRPr="00D94A79">
        <w:rPr>
          <w:rFonts w:ascii="Century Gothic" w:hAnsi="Century Gothic" w:cs="Arial"/>
        </w:rPr>
        <w:t>and</w:t>
      </w:r>
      <w:r w:rsidRPr="00D94A79">
        <w:rPr>
          <w:rFonts w:ascii="Century Gothic" w:hAnsi="Century Gothic" w:cs="Arial"/>
        </w:rPr>
        <w:t xml:space="preserve"> demolition waste to be removed from the site is to be assessed, classified, transported and disposed of in accordance with the NSW Department of Environment and Climate Change’s ‘Waste Classification Guidelines Part 1: Classifying Waste’ publication and disposed of at a lawful waste facility. </w:t>
      </w:r>
      <w:r w:rsidR="008C50F2" w:rsidRPr="00D94A79">
        <w:rPr>
          <w:rFonts w:ascii="Century Gothic" w:hAnsi="Century Gothic" w:cs="Arial"/>
        </w:rPr>
        <w:t xml:space="preserve">Copies of the disposal dockets must be retained and </w:t>
      </w:r>
      <w:r w:rsidRPr="00D94A79">
        <w:rPr>
          <w:rFonts w:ascii="Century Gothic" w:hAnsi="Century Gothic" w:cs="Arial"/>
        </w:rPr>
        <w:t xml:space="preserve">given </w:t>
      </w:r>
      <w:r w:rsidR="008C50F2" w:rsidRPr="00D94A79">
        <w:rPr>
          <w:rFonts w:ascii="Century Gothic" w:hAnsi="Century Gothic" w:cs="Arial"/>
        </w:rPr>
        <w:t xml:space="preserve">to the Certifying Authority or </w:t>
      </w:r>
      <w:r w:rsidRPr="00D94A79">
        <w:rPr>
          <w:rFonts w:ascii="Century Gothic" w:hAnsi="Century Gothic" w:cs="Arial"/>
        </w:rPr>
        <w:t xml:space="preserve">Hilltops </w:t>
      </w:r>
      <w:r w:rsidR="008C50F2" w:rsidRPr="00D94A79">
        <w:rPr>
          <w:rFonts w:ascii="Century Gothic" w:hAnsi="Century Gothic" w:cs="Arial"/>
        </w:rPr>
        <w:t>Council on request.</w:t>
      </w:r>
    </w:p>
    <w:p w14:paraId="3D8E500F" w14:textId="77777777" w:rsidR="008C50F2" w:rsidRPr="00D94A79" w:rsidRDefault="008C50F2" w:rsidP="00424095">
      <w:pPr>
        <w:rPr>
          <w:rFonts w:ascii="Century Gothic" w:hAnsi="Century Gothic" w:cs="Arial"/>
        </w:rPr>
      </w:pPr>
    </w:p>
    <w:p w14:paraId="17A21A3B" w14:textId="77777777" w:rsidR="008C50F2" w:rsidRPr="00D94A79" w:rsidRDefault="008C50F2" w:rsidP="008C50F2">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rPr>
        <w:t xml:space="preserve">Upon the conclusion of the demolition works the </w:t>
      </w:r>
      <w:r w:rsidRPr="00D94A79">
        <w:rPr>
          <w:rFonts w:ascii="Century Gothic" w:hAnsi="Century Gothic" w:cs="Arial"/>
          <w:lang w:val="en-US"/>
        </w:rPr>
        <w:t>area</w:t>
      </w:r>
      <w:r w:rsidRPr="00D94A79">
        <w:rPr>
          <w:rFonts w:ascii="Century Gothic" w:hAnsi="Century Gothic" w:cs="Arial"/>
        </w:rPr>
        <w:t xml:space="preserve"> of the demolition work is to be appropriately levelled and graded, ensuring no depressions are left in which rainwater may accumulate and stagnate.</w:t>
      </w:r>
    </w:p>
    <w:p w14:paraId="40D5078D" w14:textId="77777777" w:rsidR="008C50F2" w:rsidRPr="00D94A79" w:rsidRDefault="008C50F2" w:rsidP="008C50F2">
      <w:pPr>
        <w:pStyle w:val="ListParagraph"/>
        <w:rPr>
          <w:rFonts w:ascii="Century Gothic" w:hAnsi="Century Gothic" w:cs="Arial"/>
        </w:rPr>
      </w:pPr>
    </w:p>
    <w:p w14:paraId="478F75F4" w14:textId="77777777" w:rsidR="008C50F2" w:rsidRPr="00D94A79" w:rsidRDefault="008C50F2" w:rsidP="008C50F2">
      <w:pPr>
        <w:ind w:firstLine="567"/>
        <w:rPr>
          <w:rFonts w:ascii="Century Gothic" w:hAnsi="Century Gothic" w:cs="Arial"/>
          <w:b/>
          <w:bCs/>
        </w:rPr>
      </w:pPr>
      <w:r w:rsidRPr="00D94A79">
        <w:rPr>
          <w:rFonts w:ascii="Century Gothic" w:hAnsi="Century Gothic" w:cs="Arial"/>
          <w:b/>
          <w:bCs/>
        </w:rPr>
        <w:t xml:space="preserve">Setout </w:t>
      </w:r>
    </w:p>
    <w:p w14:paraId="65ACE14A" w14:textId="77777777" w:rsidR="008C50F2" w:rsidRPr="00D94A79" w:rsidRDefault="008C50F2" w:rsidP="008C50F2">
      <w:pPr>
        <w:pStyle w:val="ListParagraph"/>
        <w:rPr>
          <w:rFonts w:ascii="Century Gothic" w:hAnsi="Century Gothic" w:cs="Arial"/>
        </w:rPr>
      </w:pPr>
    </w:p>
    <w:p w14:paraId="344BB0F2" w14:textId="77777777" w:rsidR="008C50F2" w:rsidRPr="00D94A79" w:rsidRDefault="008C50F2" w:rsidP="008C50F2">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rPr>
        <w:t>A survey report prepared by a Registered Surveyor is to be submitted to the Certifying Authority to ensure the development is located on-site and at the approved distances from the boundary. This is to be verified by pegging the site prior to commencement of any construction works.</w:t>
      </w:r>
    </w:p>
    <w:p w14:paraId="56CFFE51" w14:textId="77777777" w:rsidR="008C50F2" w:rsidRPr="00D94A79" w:rsidRDefault="008C50F2" w:rsidP="008C50F2">
      <w:pPr>
        <w:pStyle w:val="ListParagraph"/>
        <w:ind w:left="567"/>
        <w:rPr>
          <w:rFonts w:ascii="Century Gothic" w:hAnsi="Century Gothic" w:cs="Arial"/>
        </w:rPr>
      </w:pPr>
    </w:p>
    <w:p w14:paraId="045C516E" w14:textId="77777777" w:rsidR="008C50F2" w:rsidRPr="00D94A79" w:rsidRDefault="008C50F2" w:rsidP="008C50F2">
      <w:pPr>
        <w:ind w:firstLine="567"/>
        <w:rPr>
          <w:rFonts w:ascii="Century Gothic" w:hAnsi="Century Gothic" w:cs="Arial"/>
          <w:b/>
          <w:bCs/>
        </w:rPr>
      </w:pPr>
      <w:r w:rsidRPr="00D94A79">
        <w:rPr>
          <w:rFonts w:ascii="Century Gothic" w:hAnsi="Century Gothic" w:cs="Arial"/>
          <w:b/>
          <w:bCs/>
        </w:rPr>
        <w:t>Earthworks</w:t>
      </w:r>
    </w:p>
    <w:p w14:paraId="64ACA0EE" w14:textId="77777777" w:rsidR="008C50F2" w:rsidRPr="00D94A79" w:rsidRDefault="008C50F2" w:rsidP="008C50F2">
      <w:pPr>
        <w:rPr>
          <w:rFonts w:ascii="Century Gothic" w:hAnsi="Century Gothic" w:cs="Arial"/>
        </w:rPr>
      </w:pPr>
    </w:p>
    <w:p w14:paraId="4DA6BE99" w14:textId="13C4413E" w:rsidR="008C50F2" w:rsidRPr="00D94A79" w:rsidRDefault="008C50F2" w:rsidP="008C50F2">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color w:val="000000"/>
        </w:rPr>
        <w:t xml:space="preserve">All cut or fill must be appropriately graded, drained and revegetated or suitably retained by a retaining structure, designed and constructed </w:t>
      </w:r>
      <w:r w:rsidR="0084728F" w:rsidRPr="00D94A79">
        <w:rPr>
          <w:rFonts w:ascii="Century Gothic" w:hAnsi="Century Gothic" w:cs="Arial"/>
          <w:color w:val="000000"/>
        </w:rPr>
        <w:t>to appropriate engineering standards</w:t>
      </w:r>
      <w:r w:rsidRPr="00D94A79">
        <w:rPr>
          <w:rFonts w:ascii="Century Gothic" w:hAnsi="Century Gothic" w:cs="Arial"/>
        </w:rPr>
        <w:t>.</w:t>
      </w:r>
      <w:r w:rsidRPr="00D94A79">
        <w:rPr>
          <w:rFonts w:ascii="Century Gothic" w:hAnsi="Century Gothic" w:cs="Arial"/>
          <w:color w:val="000000"/>
        </w:rPr>
        <w:t xml:space="preserve"> All works must be carried out without effecting the structural integrity of boundary fencing or neighbouring structures. </w:t>
      </w:r>
    </w:p>
    <w:p w14:paraId="10EAE241" w14:textId="77777777" w:rsidR="008C50F2" w:rsidRPr="00D94A79" w:rsidRDefault="008C50F2" w:rsidP="008C50F2">
      <w:pPr>
        <w:pStyle w:val="ListParagraph"/>
        <w:rPr>
          <w:rFonts w:ascii="Century Gothic" w:hAnsi="Century Gothic" w:cs="Arial"/>
        </w:rPr>
      </w:pPr>
    </w:p>
    <w:p w14:paraId="1DF695F5" w14:textId="627FB33E" w:rsidR="008C50F2" w:rsidRPr="00D94A79" w:rsidRDefault="008C50F2" w:rsidP="008C50F2">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rPr>
        <w:t xml:space="preserve">Only fill material characterised as Virgin Excavated Natural Material or Excavated Natural Material (VENM) and </w:t>
      </w:r>
      <w:r w:rsidRPr="00D94A79">
        <w:rPr>
          <w:rFonts w:ascii="Century Gothic" w:hAnsi="Century Gothic" w:cs="Arial"/>
          <w:color w:val="000000"/>
          <w:bdr w:val="none" w:sz="0" w:space="0" w:color="auto" w:frame="1"/>
        </w:rPr>
        <w:t>Excavated Natural Material (ENM)</w:t>
      </w:r>
      <w:r w:rsidRPr="00D94A79">
        <w:rPr>
          <w:rFonts w:ascii="Century Gothic" w:hAnsi="Century Gothic" w:cs="Arial"/>
        </w:rPr>
        <w:t xml:space="preserve"> under the guidelines of the NSW Environment Protection Authority may be used in this development. All fill material must be suitably compacted in accordance with the approved Geotechnical Investigation and Australian Standard AS3798:2007 Guidelines on earthworks for commercial and residential developments.</w:t>
      </w:r>
    </w:p>
    <w:p w14:paraId="17E39047" w14:textId="77777777" w:rsidR="008C50F2" w:rsidRPr="00D94A79" w:rsidRDefault="008C50F2" w:rsidP="008C50F2">
      <w:pPr>
        <w:rPr>
          <w:rFonts w:ascii="Century Gothic" w:hAnsi="Century Gothic" w:cs="Arial"/>
        </w:rPr>
      </w:pPr>
    </w:p>
    <w:p w14:paraId="1022B715" w14:textId="77777777" w:rsidR="008C50F2" w:rsidRPr="00D94A79" w:rsidRDefault="008C50F2" w:rsidP="008C50F2">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rPr>
        <w:t xml:space="preserve">Where development involves an excavation that extends below the level of the base of the footings of a building on adjoining land, the </w:t>
      </w:r>
      <w:r w:rsidRPr="00D94A79">
        <w:rPr>
          <w:rFonts w:ascii="Century Gothic" w:hAnsi="Century Gothic" w:cs="Arial"/>
        </w:rPr>
        <w:lastRenderedPageBreak/>
        <w:t xml:space="preserve">person having the benefit of this consent must at the person’s own expense: </w:t>
      </w:r>
    </w:p>
    <w:p w14:paraId="1ED65874" w14:textId="77777777" w:rsidR="008C50F2" w:rsidRPr="00D94A79" w:rsidRDefault="008C50F2" w:rsidP="008C50F2">
      <w:pPr>
        <w:rPr>
          <w:rFonts w:ascii="Century Gothic" w:hAnsi="Century Gothic" w:cs="Arial"/>
        </w:rPr>
      </w:pPr>
    </w:p>
    <w:p w14:paraId="200C19FB" w14:textId="77777777" w:rsidR="008C50F2" w:rsidRPr="00D94A79" w:rsidRDefault="008C50F2" w:rsidP="008C50F2">
      <w:pPr>
        <w:ind w:left="1134" w:hanging="567"/>
        <w:rPr>
          <w:rFonts w:ascii="Century Gothic" w:hAnsi="Century Gothic" w:cs="Arial"/>
        </w:rPr>
      </w:pPr>
      <w:r w:rsidRPr="00D94A79">
        <w:rPr>
          <w:rFonts w:ascii="Century Gothic" w:hAnsi="Century Gothic" w:cs="Arial"/>
        </w:rPr>
        <w:t>a)</w:t>
      </w:r>
      <w:r w:rsidRPr="00D94A79">
        <w:rPr>
          <w:rFonts w:ascii="Century Gothic" w:hAnsi="Century Gothic" w:cs="Arial"/>
        </w:rPr>
        <w:tab/>
        <w:t>protect and support the adjoining premises from possible damage from the excavation, and</w:t>
      </w:r>
    </w:p>
    <w:p w14:paraId="67869629" w14:textId="67DE245F" w:rsidR="008C50F2" w:rsidRPr="00D94A79" w:rsidRDefault="008C50F2" w:rsidP="00AB2FE6">
      <w:pPr>
        <w:ind w:left="1134" w:hanging="567"/>
        <w:rPr>
          <w:rFonts w:ascii="Century Gothic" w:hAnsi="Century Gothic" w:cs="Arial"/>
        </w:rPr>
      </w:pPr>
      <w:r w:rsidRPr="00D94A79">
        <w:rPr>
          <w:rFonts w:ascii="Century Gothic" w:hAnsi="Century Gothic" w:cs="Arial"/>
        </w:rPr>
        <w:t>b)</w:t>
      </w:r>
      <w:r w:rsidRPr="00D94A79">
        <w:rPr>
          <w:rFonts w:ascii="Century Gothic" w:hAnsi="Century Gothic" w:cs="Arial"/>
        </w:rPr>
        <w:tab/>
        <w:t>where necessary, underpin the adjoining premises to prevent any such damage.</w:t>
      </w:r>
    </w:p>
    <w:p w14:paraId="66444D0F" w14:textId="77777777" w:rsidR="00AB2FE6" w:rsidRPr="00D94A79" w:rsidRDefault="00AB2FE6" w:rsidP="00AB2FE6">
      <w:pPr>
        <w:rPr>
          <w:rFonts w:ascii="Century Gothic" w:hAnsi="Century Gothic" w:cs="Arial"/>
        </w:rPr>
      </w:pPr>
    </w:p>
    <w:p w14:paraId="313B81D4" w14:textId="00589875" w:rsidR="008C50F2" w:rsidRPr="00D94A79" w:rsidRDefault="008C50F2" w:rsidP="008C50F2">
      <w:pPr>
        <w:pStyle w:val="ListParagraph"/>
        <w:numPr>
          <w:ilvl w:val="0"/>
          <w:numId w:val="1"/>
        </w:numPr>
        <w:ind w:left="567" w:hanging="567"/>
        <w:contextualSpacing w:val="0"/>
        <w:rPr>
          <w:rFonts w:ascii="Century Gothic" w:hAnsi="Century Gothic" w:cs="Arial"/>
        </w:rPr>
      </w:pPr>
      <w:proofErr w:type="gramStart"/>
      <w:r w:rsidRPr="00D94A79">
        <w:rPr>
          <w:rFonts w:ascii="Century Gothic" w:hAnsi="Century Gothic" w:cs="Arial"/>
          <w:color w:val="000000"/>
          <w:bdr w:val="none" w:sz="0" w:space="0" w:color="auto" w:frame="1"/>
        </w:rPr>
        <w:t>In the event that</w:t>
      </w:r>
      <w:proofErr w:type="gramEnd"/>
      <w:r w:rsidRPr="00D94A79">
        <w:rPr>
          <w:rFonts w:ascii="Century Gothic" w:hAnsi="Century Gothic" w:cs="Arial"/>
          <w:color w:val="000000"/>
          <w:bdr w:val="none" w:sz="0" w:space="0" w:color="auto" w:frame="1"/>
        </w:rPr>
        <w:t xml:space="preserve"> any Aboriginal artefacts or other archaeological material is found, all work likely to affect the site(s) shall cease immediately at that location and NSW Heritage shall be consulted in terms of the appropriate course of action. Prior to recommencement of works any required permits/approvals shall be obtained.</w:t>
      </w:r>
    </w:p>
    <w:p w14:paraId="26083DBA" w14:textId="77777777" w:rsidR="00AB2FE6" w:rsidRPr="00D94A79" w:rsidRDefault="00AB2FE6" w:rsidP="00AB2FE6">
      <w:pPr>
        <w:rPr>
          <w:rFonts w:ascii="Century Gothic" w:hAnsi="Century Gothic" w:cs="Arial"/>
        </w:rPr>
      </w:pPr>
    </w:p>
    <w:p w14:paraId="2E7EFEED" w14:textId="0BC704BA" w:rsidR="00AB2FE6" w:rsidRPr="00D94A79" w:rsidRDefault="00AB2FE6" w:rsidP="00AB2FE6">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rPr>
        <w:t xml:space="preserve">Alterations to the natural surface contours must not impede, increase or divert natural surface water runoff, so as to cause a nuisance to </w:t>
      </w:r>
      <w:proofErr w:type="gramStart"/>
      <w:r w:rsidRPr="00D94A79">
        <w:rPr>
          <w:rFonts w:ascii="Century Gothic" w:hAnsi="Century Gothic" w:cs="Arial"/>
        </w:rPr>
        <w:t>adjoining</w:t>
      </w:r>
      <w:proofErr w:type="gramEnd"/>
      <w:r w:rsidRPr="00D94A79">
        <w:rPr>
          <w:rFonts w:ascii="Century Gothic" w:hAnsi="Century Gothic" w:cs="Arial"/>
        </w:rPr>
        <w:t xml:space="preserve"> properties, including road and rail reserves. </w:t>
      </w:r>
    </w:p>
    <w:p w14:paraId="4502D90F" w14:textId="77777777" w:rsidR="008C50F2" w:rsidRPr="00D94A79" w:rsidRDefault="008C50F2" w:rsidP="008C50F2">
      <w:pPr>
        <w:rPr>
          <w:rFonts w:ascii="Century Gothic" w:hAnsi="Century Gothic" w:cs="Arial"/>
        </w:rPr>
      </w:pPr>
    </w:p>
    <w:p w14:paraId="194DFD47" w14:textId="77777777" w:rsidR="008C50F2" w:rsidRPr="00D94A79" w:rsidRDefault="008C50F2" w:rsidP="008C50F2">
      <w:pPr>
        <w:ind w:firstLine="567"/>
        <w:rPr>
          <w:rFonts w:ascii="Century Gothic" w:hAnsi="Century Gothic" w:cs="Arial"/>
          <w:b/>
          <w:bCs/>
        </w:rPr>
      </w:pPr>
      <w:r w:rsidRPr="00D94A79">
        <w:rPr>
          <w:rFonts w:ascii="Century Gothic" w:hAnsi="Century Gothic" w:cs="Arial"/>
          <w:b/>
          <w:bCs/>
        </w:rPr>
        <w:t>Construction</w:t>
      </w:r>
    </w:p>
    <w:p w14:paraId="5FFA44B0" w14:textId="77777777" w:rsidR="008C50F2" w:rsidRPr="00D94A79" w:rsidRDefault="008C50F2" w:rsidP="008C50F2">
      <w:pPr>
        <w:rPr>
          <w:rFonts w:ascii="Century Gothic" w:hAnsi="Century Gothic" w:cs="Arial"/>
        </w:rPr>
      </w:pPr>
    </w:p>
    <w:p w14:paraId="54E0C4D9" w14:textId="77777777" w:rsidR="00AB2FE6" w:rsidRPr="00D94A79" w:rsidRDefault="00AB2FE6" w:rsidP="00AB2FE6">
      <w:pPr>
        <w:pStyle w:val="ListParagraph"/>
        <w:numPr>
          <w:ilvl w:val="0"/>
          <w:numId w:val="1"/>
        </w:numPr>
        <w:ind w:left="567" w:hanging="567"/>
        <w:contextualSpacing w:val="0"/>
        <w:rPr>
          <w:rFonts w:ascii="Century Gothic" w:hAnsi="Century Gothic" w:cs="Arial"/>
        </w:rPr>
      </w:pPr>
      <w:r w:rsidRPr="00D94A79">
        <w:rPr>
          <w:rFonts w:ascii="Century Gothic" w:hAnsi="Century Gothic"/>
          <w:lang w:eastAsia="en-AU"/>
        </w:rPr>
        <w:t xml:space="preserve">All plumbing and drainage work is to comply with the requirements of Australian Standard AS3500 Plumbing and Drainage and the Plumbing Code of Australia. After completion of the drainage works, and prior to the issue of an Occupation Certificate, the person having the benefit of this consent shall submit to Council a detailed Works </w:t>
      </w:r>
      <w:proofErr w:type="gramStart"/>
      <w:r w:rsidRPr="00D94A79">
        <w:rPr>
          <w:rFonts w:ascii="Century Gothic" w:hAnsi="Century Gothic"/>
          <w:lang w:eastAsia="en-AU"/>
        </w:rPr>
        <w:t>As</w:t>
      </w:r>
      <w:proofErr w:type="gramEnd"/>
      <w:r w:rsidRPr="00D94A79">
        <w:rPr>
          <w:rFonts w:ascii="Century Gothic" w:hAnsi="Century Gothic"/>
          <w:lang w:eastAsia="en-AU"/>
        </w:rPr>
        <w:t xml:space="preserve"> Executed Plan. </w:t>
      </w:r>
    </w:p>
    <w:p w14:paraId="4DECAB8C" w14:textId="77777777" w:rsidR="00AB2FE6" w:rsidRPr="00D94A79" w:rsidRDefault="00AB2FE6" w:rsidP="00AB2FE6">
      <w:pPr>
        <w:widowControl w:val="0"/>
        <w:autoSpaceDE w:val="0"/>
        <w:autoSpaceDN w:val="0"/>
        <w:adjustRightInd w:val="0"/>
        <w:ind w:left="720" w:hanging="720"/>
        <w:rPr>
          <w:rFonts w:ascii="Century Gothic" w:hAnsi="Century Gothic" w:cs="Arial"/>
          <w:lang w:eastAsia="en-AU"/>
        </w:rPr>
      </w:pPr>
    </w:p>
    <w:p w14:paraId="0B7DF739" w14:textId="77777777" w:rsidR="00AB2FE6" w:rsidRPr="00D94A79" w:rsidRDefault="00AB2FE6" w:rsidP="00AB2FE6">
      <w:pPr>
        <w:widowControl w:val="0"/>
        <w:autoSpaceDE w:val="0"/>
        <w:autoSpaceDN w:val="0"/>
        <w:adjustRightInd w:val="0"/>
        <w:ind w:left="1440" w:hanging="731"/>
        <w:rPr>
          <w:rFonts w:ascii="Century Gothic" w:hAnsi="Century Gothic" w:cs="Arial"/>
          <w:lang w:eastAsia="en-AU"/>
        </w:rPr>
      </w:pPr>
      <w:r w:rsidRPr="00D94A79">
        <w:rPr>
          <w:rFonts w:ascii="Century Gothic" w:hAnsi="Century Gothic" w:cs="Arial"/>
          <w:lang w:eastAsia="en-AU"/>
        </w:rPr>
        <w:t xml:space="preserve">Note: </w:t>
      </w:r>
      <w:r w:rsidRPr="00D94A79">
        <w:rPr>
          <w:rFonts w:ascii="Century Gothic" w:hAnsi="Century Gothic" w:cs="Arial"/>
          <w:lang w:eastAsia="en-AU"/>
        </w:rPr>
        <w:tab/>
        <w:t>Council requires a ‘Certificate of Compliance’ and Works as Executed Plan to be submitted and approved by Council prior to the issue of a Final Plumbing Certificate. The Works as Executed Plan must be submitted in electronic format in accordance with NSW Fair Trading requirements.</w:t>
      </w:r>
    </w:p>
    <w:p w14:paraId="70049BC8" w14:textId="77777777" w:rsidR="00AB2FE6" w:rsidRPr="00D94A79" w:rsidRDefault="00AB2FE6" w:rsidP="00AB2FE6">
      <w:pPr>
        <w:pStyle w:val="ListParagraph"/>
        <w:ind w:left="567"/>
        <w:contextualSpacing w:val="0"/>
        <w:rPr>
          <w:rFonts w:ascii="Century Gothic" w:hAnsi="Century Gothic" w:cs="Arial"/>
        </w:rPr>
      </w:pPr>
    </w:p>
    <w:p w14:paraId="1F2A011C" w14:textId="644CC3E9" w:rsidR="008C50F2" w:rsidRPr="00D94A79" w:rsidRDefault="008C50F2" w:rsidP="008C50F2">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rPr>
        <w:t>Access for the disabled must be provided to the buildings in accordance with Australian Standard AS1428.1 Design for Access and Mobility – General Requirements for Access – New Building Work. All required tactile indicators, audible indicators and signage applicable to the level of development proposed shall be provided.</w:t>
      </w:r>
    </w:p>
    <w:p w14:paraId="29795B9A" w14:textId="77777777" w:rsidR="008C50F2" w:rsidRPr="00D94A79" w:rsidRDefault="008C50F2" w:rsidP="008C50F2">
      <w:pPr>
        <w:pStyle w:val="ListParagraph"/>
        <w:ind w:left="567"/>
        <w:rPr>
          <w:rFonts w:ascii="Century Gothic" w:hAnsi="Century Gothic" w:cs="Arial"/>
        </w:rPr>
      </w:pPr>
    </w:p>
    <w:p w14:paraId="2FBBE0EA" w14:textId="77777777" w:rsidR="008C50F2" w:rsidRPr="00D94A79" w:rsidRDefault="008C50F2" w:rsidP="008C50F2">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rPr>
        <w:t>Toilet accommodation shall be provided for disabled persons in accordance with the design criteria in Australian Standard AS1428.1 Design for Access and Mobility – General Requirements for Access – New Building Work.</w:t>
      </w:r>
    </w:p>
    <w:p w14:paraId="55B02CCD" w14:textId="77777777" w:rsidR="008C50F2" w:rsidRPr="00D94A79" w:rsidRDefault="008C50F2" w:rsidP="008C50F2">
      <w:pPr>
        <w:pStyle w:val="ListParagraph"/>
        <w:rPr>
          <w:rFonts w:ascii="Century Gothic" w:hAnsi="Century Gothic" w:cs="Arial"/>
        </w:rPr>
      </w:pPr>
    </w:p>
    <w:p w14:paraId="62B38C5D" w14:textId="77777777" w:rsidR="008C50F2" w:rsidRPr="00D94A79" w:rsidRDefault="008C50F2" w:rsidP="008C50F2">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rPr>
        <w:t>Ramps provided for disabled access shall comply with Australian Standard AS1428.1 Design for Access and Mobility – General Requirements for Access – New Building Work.</w:t>
      </w:r>
    </w:p>
    <w:p w14:paraId="1D1CA819" w14:textId="77777777" w:rsidR="008C50F2" w:rsidRPr="00D94A79" w:rsidRDefault="008C50F2" w:rsidP="008C50F2">
      <w:pPr>
        <w:pStyle w:val="ListParagraph"/>
        <w:rPr>
          <w:rFonts w:ascii="Century Gothic" w:hAnsi="Century Gothic" w:cs="Arial"/>
          <w:color w:val="000000"/>
        </w:rPr>
      </w:pPr>
    </w:p>
    <w:p w14:paraId="6F699887" w14:textId="77777777" w:rsidR="008C50F2" w:rsidRPr="00D94A79" w:rsidRDefault="008C50F2" w:rsidP="008C50F2">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color w:val="000000"/>
        </w:rPr>
        <w:lastRenderedPageBreak/>
        <w:t xml:space="preserve">All roofed and paved areas shall be properly drained so that stormwater from those areas is conveyed to the approved stormwater drainage system </w:t>
      </w:r>
      <w:r w:rsidRPr="00D94A79">
        <w:rPr>
          <w:rFonts w:ascii="Century Gothic" w:hAnsi="Century Gothic" w:cs="Arial"/>
        </w:rPr>
        <w:t xml:space="preserve">in accordance with AS/NZS 3500.3.2003 Stormwater Drainage, Plumbing Code of Australia and Council’s Engineering Guidelines for Subdivisions and Developments. </w:t>
      </w:r>
      <w:r w:rsidRPr="00D94A79">
        <w:rPr>
          <w:rFonts w:ascii="Century Gothic" w:hAnsi="Century Gothic" w:cs="Arial"/>
          <w:color w:val="000000"/>
        </w:rPr>
        <w:t>Stormwater disposal drains shall be connected to all roof gutter down pipes within fourteen (14) days of installation of the down pipes and/or the construction of hard standing areas, as may be appropriate, to discharge stormwater to the approved method of disposal.</w:t>
      </w:r>
    </w:p>
    <w:p w14:paraId="410D5DE4" w14:textId="77777777" w:rsidR="008C50F2" w:rsidRPr="00D94A79" w:rsidRDefault="008C50F2" w:rsidP="008C50F2">
      <w:pPr>
        <w:pStyle w:val="ListParagraph"/>
        <w:rPr>
          <w:rFonts w:ascii="Century Gothic" w:hAnsi="Century Gothic" w:cs="Arial"/>
        </w:rPr>
      </w:pPr>
    </w:p>
    <w:p w14:paraId="38D7CE91" w14:textId="77777777" w:rsidR="008C50F2" w:rsidRPr="00D94A79" w:rsidRDefault="008C50F2" w:rsidP="008C50F2">
      <w:pPr>
        <w:ind w:firstLine="567"/>
        <w:rPr>
          <w:rFonts w:ascii="Century Gothic" w:hAnsi="Century Gothic" w:cs="Arial"/>
          <w:b/>
          <w:bCs/>
        </w:rPr>
      </w:pPr>
      <w:r w:rsidRPr="00D94A79">
        <w:rPr>
          <w:rFonts w:ascii="Century Gothic" w:hAnsi="Century Gothic" w:cs="Arial"/>
          <w:b/>
          <w:bCs/>
        </w:rPr>
        <w:t>Amenity</w:t>
      </w:r>
    </w:p>
    <w:p w14:paraId="4A1C693E" w14:textId="77777777" w:rsidR="008C50F2" w:rsidRPr="00D94A79" w:rsidRDefault="008C50F2" w:rsidP="008C50F2">
      <w:pPr>
        <w:pStyle w:val="ListParagraph"/>
        <w:rPr>
          <w:rFonts w:ascii="Century Gothic" w:hAnsi="Century Gothic" w:cs="Arial"/>
          <w:color w:val="000000"/>
        </w:rPr>
      </w:pPr>
    </w:p>
    <w:p w14:paraId="3EFE3DD3" w14:textId="140F7C34" w:rsidR="008C50F2" w:rsidRPr="00D94A79" w:rsidRDefault="008C50F2" w:rsidP="008C50F2">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color w:val="000000"/>
        </w:rPr>
        <w:t>All external lights</w:t>
      </w:r>
      <w:r w:rsidR="004D4BD3" w:rsidRPr="00D94A79">
        <w:rPr>
          <w:rFonts w:ascii="Century Gothic" w:hAnsi="Century Gothic" w:cs="Arial"/>
          <w:color w:val="000000"/>
        </w:rPr>
        <w:t xml:space="preserve">, including the illuminated cross shown on the approved plans, </w:t>
      </w:r>
      <w:r w:rsidRPr="00D94A79">
        <w:rPr>
          <w:rFonts w:ascii="Century Gothic" w:hAnsi="Century Gothic" w:cs="Arial"/>
          <w:color w:val="000000"/>
        </w:rPr>
        <w:t xml:space="preserve">shall be </w:t>
      </w:r>
      <w:r w:rsidR="004D4BD3" w:rsidRPr="00D94A79">
        <w:rPr>
          <w:rFonts w:ascii="Century Gothic" w:hAnsi="Century Gothic" w:cs="Arial"/>
          <w:color w:val="000000"/>
        </w:rPr>
        <w:t xml:space="preserve">designed, </w:t>
      </w:r>
      <w:r w:rsidRPr="00D94A79">
        <w:rPr>
          <w:rFonts w:ascii="Century Gothic" w:hAnsi="Century Gothic" w:cs="Arial"/>
          <w:color w:val="000000"/>
        </w:rPr>
        <w:t>operated and maintained in accordance with the Australian Standard AS4282:2019 - Control of the Obtrusive Effects of Outdoor Lighting so as not to cause a nuisance or adverse impact on the amenity of the surrounding area</w:t>
      </w:r>
      <w:r w:rsidR="004D4BD3" w:rsidRPr="00D94A79">
        <w:rPr>
          <w:rFonts w:ascii="Century Gothic" w:hAnsi="Century Gothic" w:cs="Arial"/>
          <w:color w:val="000000"/>
        </w:rPr>
        <w:t xml:space="preserve"> </w:t>
      </w:r>
      <w:r w:rsidRPr="00D94A79">
        <w:rPr>
          <w:rFonts w:ascii="Century Gothic" w:hAnsi="Century Gothic" w:cs="Arial"/>
          <w:color w:val="000000"/>
        </w:rPr>
        <w:t>or motorists on nearby roads.</w:t>
      </w:r>
    </w:p>
    <w:p w14:paraId="081FC60E" w14:textId="77777777" w:rsidR="008C50F2" w:rsidRPr="00D94A79" w:rsidRDefault="008C50F2" w:rsidP="008C50F2">
      <w:pPr>
        <w:pStyle w:val="BodyText"/>
        <w:tabs>
          <w:tab w:val="left" w:pos="1800"/>
        </w:tabs>
        <w:rPr>
          <w:rFonts w:ascii="Century Gothic" w:hAnsi="Century Gothic" w:cs="Arial"/>
          <w:b/>
          <w:sz w:val="24"/>
          <w:szCs w:val="24"/>
        </w:rPr>
      </w:pPr>
    </w:p>
    <w:p w14:paraId="45FDAD60" w14:textId="77777777" w:rsidR="008C50F2" w:rsidRPr="00D94A79" w:rsidRDefault="008C50F2" w:rsidP="008C50F2">
      <w:pPr>
        <w:pStyle w:val="BodyText"/>
        <w:tabs>
          <w:tab w:val="left" w:pos="1800"/>
        </w:tabs>
        <w:ind w:left="540"/>
        <w:rPr>
          <w:rFonts w:ascii="Century Gothic" w:hAnsi="Century Gothic" w:cs="Arial"/>
          <w:sz w:val="24"/>
          <w:szCs w:val="24"/>
        </w:rPr>
      </w:pPr>
      <w:r w:rsidRPr="00D94A79">
        <w:rPr>
          <w:rFonts w:ascii="Century Gothic" w:hAnsi="Century Gothic" w:cs="Arial"/>
          <w:b/>
          <w:sz w:val="24"/>
          <w:szCs w:val="24"/>
        </w:rPr>
        <w:t xml:space="preserve">Landscaping </w:t>
      </w:r>
    </w:p>
    <w:p w14:paraId="2FF10EBF" w14:textId="77777777" w:rsidR="008C50F2" w:rsidRPr="00D94A79" w:rsidRDefault="008C50F2" w:rsidP="008C50F2">
      <w:pPr>
        <w:pStyle w:val="BodyText"/>
        <w:tabs>
          <w:tab w:val="left" w:pos="1800"/>
        </w:tabs>
        <w:ind w:left="567"/>
        <w:rPr>
          <w:rFonts w:ascii="Century Gothic" w:hAnsi="Century Gothic" w:cs="Arial"/>
          <w:sz w:val="24"/>
          <w:szCs w:val="24"/>
        </w:rPr>
      </w:pPr>
    </w:p>
    <w:p w14:paraId="4DCF8B2E" w14:textId="77777777" w:rsidR="008C50F2" w:rsidRPr="00D94A79" w:rsidRDefault="008C50F2" w:rsidP="008C50F2">
      <w:pPr>
        <w:pStyle w:val="BodyText"/>
        <w:numPr>
          <w:ilvl w:val="0"/>
          <w:numId w:val="1"/>
        </w:numPr>
        <w:tabs>
          <w:tab w:val="left" w:pos="1800"/>
        </w:tabs>
        <w:ind w:left="567" w:hanging="567"/>
        <w:jc w:val="left"/>
        <w:rPr>
          <w:rFonts w:ascii="Century Gothic" w:hAnsi="Century Gothic" w:cs="Arial"/>
          <w:sz w:val="24"/>
          <w:szCs w:val="24"/>
        </w:rPr>
      </w:pPr>
      <w:r w:rsidRPr="00D94A79">
        <w:rPr>
          <w:rFonts w:ascii="Century Gothic" w:hAnsi="Century Gothic" w:cs="Arial"/>
          <w:color w:val="000000"/>
          <w:spacing w:val="0"/>
          <w:sz w:val="24"/>
          <w:szCs w:val="24"/>
          <w:lang w:eastAsia="en-AU"/>
        </w:rPr>
        <w:t xml:space="preserve">All landscape works must be completed in accordance with the approved plans prior to occupation of the development and </w:t>
      </w:r>
      <w:proofErr w:type="gramStart"/>
      <w:r w:rsidRPr="00D94A79">
        <w:rPr>
          <w:rFonts w:ascii="Century Gothic" w:hAnsi="Century Gothic" w:cs="Arial"/>
          <w:color w:val="000000"/>
          <w:spacing w:val="0"/>
          <w:sz w:val="24"/>
          <w:szCs w:val="24"/>
          <w:lang w:eastAsia="en-AU"/>
        </w:rPr>
        <w:t>maintained in good order at all times</w:t>
      </w:r>
      <w:proofErr w:type="gramEnd"/>
      <w:r w:rsidRPr="00D94A79">
        <w:rPr>
          <w:rFonts w:ascii="Century Gothic" w:hAnsi="Century Gothic" w:cs="Arial"/>
          <w:color w:val="000000"/>
          <w:spacing w:val="0"/>
          <w:sz w:val="24"/>
          <w:szCs w:val="24"/>
          <w:lang w:eastAsia="en-AU"/>
        </w:rPr>
        <w:t>.</w:t>
      </w:r>
    </w:p>
    <w:p w14:paraId="2E1B3CBA" w14:textId="77777777" w:rsidR="008C50F2" w:rsidRPr="00D94A79" w:rsidRDefault="008C50F2" w:rsidP="008C50F2">
      <w:pPr>
        <w:pStyle w:val="BodyText"/>
        <w:tabs>
          <w:tab w:val="left" w:pos="1800"/>
        </w:tabs>
        <w:ind w:left="567"/>
        <w:rPr>
          <w:rFonts w:ascii="Century Gothic" w:hAnsi="Century Gothic" w:cs="Arial"/>
          <w:sz w:val="24"/>
          <w:szCs w:val="24"/>
        </w:rPr>
      </w:pPr>
    </w:p>
    <w:p w14:paraId="65F57D51" w14:textId="77777777" w:rsidR="008C50F2" w:rsidRPr="00D94A79" w:rsidRDefault="008C50F2" w:rsidP="008C50F2">
      <w:pPr>
        <w:pStyle w:val="BodyText"/>
        <w:numPr>
          <w:ilvl w:val="0"/>
          <w:numId w:val="1"/>
        </w:numPr>
        <w:tabs>
          <w:tab w:val="left" w:pos="1800"/>
        </w:tabs>
        <w:ind w:left="567" w:hanging="567"/>
        <w:jc w:val="left"/>
        <w:rPr>
          <w:rFonts w:ascii="Century Gothic" w:hAnsi="Century Gothic" w:cs="Arial"/>
          <w:sz w:val="24"/>
          <w:szCs w:val="24"/>
        </w:rPr>
      </w:pPr>
      <w:r w:rsidRPr="00D94A79">
        <w:rPr>
          <w:rFonts w:ascii="Century Gothic" w:hAnsi="Century Gothic" w:cs="Arial"/>
          <w:sz w:val="24"/>
          <w:szCs w:val="24"/>
        </w:rPr>
        <w:t xml:space="preserve">Any landscaping, fencing or signage to be provided within the site or along the boundary with any adjoining road reserve is to be designed and maintained to provide safe sight distance to pedestrians for motorists entering and exiting the site to minimise conflict in accordance with </w:t>
      </w:r>
      <w:r w:rsidRPr="00D94A79">
        <w:rPr>
          <w:rFonts w:ascii="Century Gothic" w:hAnsi="Century Gothic" w:cs="Arial"/>
          <w:sz w:val="24"/>
          <w:szCs w:val="24"/>
          <w:lang w:val="en-US"/>
        </w:rPr>
        <w:t>Australian</w:t>
      </w:r>
      <w:r w:rsidRPr="00D94A79">
        <w:rPr>
          <w:rFonts w:ascii="Century Gothic" w:hAnsi="Century Gothic" w:cs="Arial"/>
          <w:sz w:val="24"/>
          <w:szCs w:val="24"/>
        </w:rPr>
        <w:t xml:space="preserve"> </w:t>
      </w:r>
      <w:r w:rsidRPr="00D94A79">
        <w:rPr>
          <w:rFonts w:ascii="Century Gothic" w:hAnsi="Century Gothic" w:cs="Arial"/>
          <w:sz w:val="24"/>
          <w:szCs w:val="24"/>
          <w:lang w:val="en-US"/>
        </w:rPr>
        <w:t>Standard</w:t>
      </w:r>
      <w:r w:rsidRPr="00D94A79">
        <w:rPr>
          <w:rFonts w:ascii="Century Gothic" w:hAnsi="Century Gothic" w:cs="Arial"/>
          <w:sz w:val="24"/>
          <w:szCs w:val="24"/>
        </w:rPr>
        <w:t xml:space="preserve"> AS2890.1:2004 Off-</w:t>
      </w:r>
      <w:proofErr w:type="gramStart"/>
      <w:r w:rsidRPr="00D94A79">
        <w:rPr>
          <w:rFonts w:ascii="Century Gothic" w:hAnsi="Century Gothic" w:cs="Arial"/>
          <w:sz w:val="24"/>
          <w:szCs w:val="24"/>
        </w:rPr>
        <w:t>street car</w:t>
      </w:r>
      <w:proofErr w:type="gramEnd"/>
      <w:r w:rsidRPr="00D94A79">
        <w:rPr>
          <w:rFonts w:ascii="Century Gothic" w:hAnsi="Century Gothic" w:cs="Arial"/>
          <w:sz w:val="24"/>
          <w:szCs w:val="24"/>
        </w:rPr>
        <w:t xml:space="preserve"> parking.</w:t>
      </w:r>
    </w:p>
    <w:p w14:paraId="56229253" w14:textId="77777777" w:rsidR="008C50F2" w:rsidRPr="00D94A79" w:rsidRDefault="008C50F2" w:rsidP="008C50F2">
      <w:pPr>
        <w:rPr>
          <w:rFonts w:ascii="Century Gothic" w:hAnsi="Century Gothic" w:cs="Arial"/>
          <w:b/>
          <w:caps/>
        </w:rPr>
      </w:pPr>
    </w:p>
    <w:p w14:paraId="0754514C" w14:textId="77777777" w:rsidR="008C50F2" w:rsidRPr="00D94A79" w:rsidRDefault="008C50F2" w:rsidP="008C50F2">
      <w:pPr>
        <w:rPr>
          <w:rFonts w:ascii="Century Gothic" w:hAnsi="Century Gothic" w:cs="Arial"/>
          <w:b/>
          <w:caps/>
        </w:rPr>
      </w:pPr>
      <w:r w:rsidRPr="00D94A79">
        <w:rPr>
          <w:rFonts w:ascii="Century Gothic" w:hAnsi="Century Gothic" w:cs="Arial"/>
          <w:b/>
          <w:caps/>
        </w:rPr>
        <w:t xml:space="preserve">Prior to release of Occupation Certificate </w:t>
      </w:r>
    </w:p>
    <w:p w14:paraId="48BF8D9A" w14:textId="77777777" w:rsidR="008C50F2" w:rsidRPr="00D94A79" w:rsidRDefault="008C50F2" w:rsidP="008C50F2">
      <w:pPr>
        <w:pStyle w:val="ListParagraph"/>
        <w:rPr>
          <w:rFonts w:ascii="Century Gothic" w:hAnsi="Century Gothic" w:cs="Arial"/>
        </w:rPr>
      </w:pPr>
    </w:p>
    <w:p w14:paraId="77A8213D" w14:textId="7A2C0188" w:rsidR="008C50F2" w:rsidRPr="00D94A79" w:rsidRDefault="008C50F2" w:rsidP="008C50F2">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rPr>
        <w:t xml:space="preserve">An Occupation Certificate must be issued by the Certifying Authority prior to occupation or use of the development. When all work as indicated on the approved plans/specifications is completed, the person having the benefit of this consent shall notify the Certifying Authority to arrange for the issue of an </w:t>
      </w:r>
      <w:r w:rsidRPr="00D94A79">
        <w:rPr>
          <w:rFonts w:ascii="Century Gothic" w:hAnsi="Century Gothic" w:cs="Arial"/>
          <w:b/>
        </w:rPr>
        <w:t>Occupation (Completion) Certificate.</w:t>
      </w:r>
    </w:p>
    <w:p w14:paraId="7A5ED685" w14:textId="77777777" w:rsidR="008C50F2" w:rsidRPr="00D94A79" w:rsidRDefault="008C50F2" w:rsidP="008C50F2">
      <w:pPr>
        <w:rPr>
          <w:rFonts w:ascii="Century Gothic" w:hAnsi="Century Gothic" w:cs="Arial"/>
        </w:rPr>
      </w:pPr>
    </w:p>
    <w:p w14:paraId="2358967E" w14:textId="77777777" w:rsidR="008C50F2" w:rsidRPr="00D94A79" w:rsidRDefault="008C50F2" w:rsidP="008C50F2">
      <w:pPr>
        <w:pStyle w:val="ListParagraph"/>
        <w:numPr>
          <w:ilvl w:val="0"/>
          <w:numId w:val="1"/>
        </w:numPr>
        <w:ind w:left="567" w:hanging="567"/>
        <w:contextualSpacing w:val="0"/>
        <w:rPr>
          <w:rFonts w:ascii="Century Gothic" w:hAnsi="Century Gothic" w:cs="Arial"/>
        </w:rPr>
      </w:pPr>
      <w:r w:rsidRPr="00D94A79">
        <w:rPr>
          <w:rFonts w:ascii="Century Gothic" w:eastAsia="Calibri" w:hAnsi="Century Gothic" w:cs="Arial"/>
        </w:rPr>
        <w:t>Prior to the issue of any Occupation Certificate, the owner must submit to Council a final Fire Safety Certificate stating that each essential fire safety measure specified in the current Fire Safety Schedule for the building to which the certificate relates:</w:t>
      </w:r>
    </w:p>
    <w:p w14:paraId="18922216" w14:textId="77777777" w:rsidR="008C50F2" w:rsidRPr="00D94A79" w:rsidRDefault="008C50F2" w:rsidP="008C50F2">
      <w:pPr>
        <w:rPr>
          <w:rFonts w:ascii="Century Gothic" w:hAnsi="Century Gothic" w:cs="Arial"/>
        </w:rPr>
      </w:pPr>
    </w:p>
    <w:p w14:paraId="39327651" w14:textId="77777777" w:rsidR="008C50F2" w:rsidRPr="00D94A79" w:rsidRDefault="008C50F2" w:rsidP="008C50F2">
      <w:pPr>
        <w:numPr>
          <w:ilvl w:val="0"/>
          <w:numId w:val="2"/>
        </w:numPr>
        <w:tabs>
          <w:tab w:val="left" w:pos="1134"/>
          <w:tab w:val="left" w:pos="3402"/>
        </w:tabs>
        <w:ind w:left="1134" w:hanging="567"/>
        <w:rPr>
          <w:rFonts w:ascii="Century Gothic" w:eastAsia="Calibri" w:hAnsi="Century Gothic" w:cs="Arial"/>
        </w:rPr>
      </w:pPr>
      <w:r w:rsidRPr="00D94A79">
        <w:rPr>
          <w:rFonts w:ascii="Century Gothic" w:eastAsia="Calibri" w:hAnsi="Century Gothic" w:cs="Arial"/>
        </w:rPr>
        <w:t>has been assessed by a properly qualified person; and</w:t>
      </w:r>
    </w:p>
    <w:p w14:paraId="5FF1D079" w14:textId="77777777" w:rsidR="008C50F2" w:rsidRPr="00D94A79" w:rsidRDefault="008C50F2" w:rsidP="008C50F2">
      <w:pPr>
        <w:numPr>
          <w:ilvl w:val="0"/>
          <w:numId w:val="2"/>
        </w:numPr>
        <w:tabs>
          <w:tab w:val="left" w:pos="1134"/>
          <w:tab w:val="left" w:pos="3402"/>
        </w:tabs>
        <w:ind w:left="1134" w:hanging="567"/>
        <w:rPr>
          <w:rFonts w:ascii="Century Gothic" w:eastAsia="Calibri" w:hAnsi="Century Gothic" w:cs="Arial"/>
        </w:rPr>
      </w:pPr>
      <w:r w:rsidRPr="00D94A79">
        <w:rPr>
          <w:rFonts w:ascii="Century Gothic" w:eastAsia="Calibri" w:hAnsi="Century Gothic" w:cs="Arial"/>
        </w:rPr>
        <w:t>was found, when it was assessed, to be capable of performing to a standard not less than that required by the current Fire Safety Schedule for the building.</w:t>
      </w:r>
    </w:p>
    <w:p w14:paraId="5AD7A3FF" w14:textId="77777777" w:rsidR="008C50F2" w:rsidRPr="00D94A79" w:rsidRDefault="008C50F2" w:rsidP="008C50F2">
      <w:pPr>
        <w:tabs>
          <w:tab w:val="left" w:pos="567"/>
          <w:tab w:val="left" w:pos="1134"/>
          <w:tab w:val="left" w:pos="3402"/>
        </w:tabs>
        <w:ind w:left="720" w:hanging="567"/>
        <w:rPr>
          <w:rFonts w:ascii="Century Gothic" w:eastAsia="Calibri" w:hAnsi="Century Gothic" w:cs="Arial"/>
          <w:lang w:eastAsia="en-AU"/>
        </w:rPr>
      </w:pPr>
    </w:p>
    <w:p w14:paraId="1DBB5903" w14:textId="77777777" w:rsidR="008C50F2" w:rsidRPr="00D94A79" w:rsidRDefault="008C50F2" w:rsidP="008C50F2">
      <w:pPr>
        <w:ind w:left="567"/>
        <w:rPr>
          <w:rFonts w:ascii="Century Gothic" w:eastAsia="Calibri" w:hAnsi="Century Gothic" w:cs="Arial"/>
          <w:lang w:eastAsia="en-AU"/>
        </w:rPr>
      </w:pPr>
      <w:r w:rsidRPr="00D94A79">
        <w:rPr>
          <w:rFonts w:ascii="Century Gothic" w:eastAsia="Calibri" w:hAnsi="Century Gothic" w:cs="Arial"/>
          <w:lang w:eastAsia="en-AU"/>
        </w:rPr>
        <w:t>Further, the assessment must be carried out within a period of three (3) months of the date on which the final Fire Safety certificate was issued. The owner of the building must forward a copy of the certificate to the New South Wales Fire Brigades and must prominently display a copy in the building.</w:t>
      </w:r>
    </w:p>
    <w:p w14:paraId="375286BB" w14:textId="77777777" w:rsidR="008C50F2" w:rsidRPr="00D94A79" w:rsidRDefault="008C50F2" w:rsidP="008C50F2">
      <w:pPr>
        <w:rPr>
          <w:rFonts w:ascii="Century Gothic" w:eastAsia="Calibri" w:hAnsi="Century Gothic" w:cs="Arial"/>
          <w:lang w:eastAsia="en-AU"/>
        </w:rPr>
      </w:pPr>
    </w:p>
    <w:p w14:paraId="74078813" w14:textId="77777777" w:rsidR="008C50F2" w:rsidRPr="00D94A79" w:rsidRDefault="008C50F2" w:rsidP="008C50F2">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rPr>
        <w:t xml:space="preserve">Prior to issue of any Occupation Certificate and following the completion, installation, and testing of all the mechanical ventilation systems, a Mechanical Ventilation Certificate of Completion and Performance in accordance with the Building Code of Australia, </w:t>
      </w:r>
      <w:r w:rsidRPr="00D94A79">
        <w:rPr>
          <w:rFonts w:ascii="Century Gothic" w:eastAsia="MS Mincho" w:hAnsi="Century Gothic" w:cs="Arial"/>
        </w:rPr>
        <w:t>must be provided to the Certifying Authority from a qualified person.</w:t>
      </w:r>
    </w:p>
    <w:p w14:paraId="5FFC406E" w14:textId="77777777" w:rsidR="008C50F2" w:rsidRPr="00D94A79" w:rsidRDefault="008C50F2" w:rsidP="008C50F2">
      <w:pPr>
        <w:rPr>
          <w:rFonts w:ascii="Century Gothic" w:hAnsi="Century Gothic" w:cs="Arial"/>
        </w:rPr>
      </w:pPr>
    </w:p>
    <w:p w14:paraId="6B409BCB" w14:textId="365FD3BD" w:rsidR="008C50F2" w:rsidRPr="00D94A79" w:rsidRDefault="008C50F2" w:rsidP="008C50F2">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rPr>
        <w:t>A trade waste approval</w:t>
      </w:r>
      <w:r w:rsidR="008B058A" w:rsidRPr="00D94A79">
        <w:rPr>
          <w:rFonts w:ascii="Century Gothic" w:hAnsi="Century Gothic" w:cs="Arial"/>
        </w:rPr>
        <w:t xml:space="preserve"> (or exemption)</w:t>
      </w:r>
      <w:r w:rsidRPr="00D94A79">
        <w:rPr>
          <w:rFonts w:ascii="Century Gothic" w:hAnsi="Century Gothic" w:cs="Arial"/>
        </w:rPr>
        <w:t xml:space="preserve"> must be obtained from </w:t>
      </w:r>
      <w:r w:rsidR="004D4BD3" w:rsidRPr="00D94A79">
        <w:rPr>
          <w:rFonts w:ascii="Century Gothic" w:hAnsi="Century Gothic" w:cs="Arial"/>
        </w:rPr>
        <w:t xml:space="preserve">Hilltops </w:t>
      </w:r>
      <w:r w:rsidRPr="00D94A79">
        <w:rPr>
          <w:rFonts w:ascii="Century Gothic" w:hAnsi="Century Gothic" w:cs="Arial"/>
        </w:rPr>
        <w:t xml:space="preserve">Council, in accordance with Section 68 of the Local Government Act, 1993 and </w:t>
      </w:r>
      <w:r w:rsidR="005E7F1E" w:rsidRPr="00D94A79">
        <w:rPr>
          <w:rFonts w:ascii="Century Gothic" w:hAnsi="Century Gothic" w:cs="Arial"/>
        </w:rPr>
        <w:t>the NSW Department of Planning, Industry and Environment</w:t>
      </w:r>
      <w:r w:rsidRPr="00D94A79">
        <w:rPr>
          <w:rFonts w:ascii="Century Gothic" w:hAnsi="Century Gothic" w:cs="Arial"/>
        </w:rPr>
        <w:t xml:space="preserve"> Liquid Trade Waste </w:t>
      </w:r>
      <w:r w:rsidR="005E7F1E" w:rsidRPr="00D94A79">
        <w:rPr>
          <w:rFonts w:ascii="Century Gothic" w:hAnsi="Century Gothic" w:cs="Arial"/>
        </w:rPr>
        <w:t xml:space="preserve">Management </w:t>
      </w:r>
      <w:r w:rsidRPr="00D94A79">
        <w:rPr>
          <w:rFonts w:ascii="Century Gothic" w:hAnsi="Century Gothic" w:cs="Arial"/>
        </w:rPr>
        <w:t xml:space="preserve">Guidelines </w:t>
      </w:r>
      <w:r w:rsidR="005E7F1E" w:rsidRPr="00D94A79">
        <w:rPr>
          <w:rFonts w:ascii="Century Gothic" w:hAnsi="Century Gothic" w:cs="Arial"/>
        </w:rPr>
        <w:t xml:space="preserve">for Councils in Regional NSW 2021 </w:t>
      </w:r>
      <w:r w:rsidRPr="00D94A79">
        <w:rPr>
          <w:rFonts w:ascii="Century Gothic" w:hAnsi="Century Gothic" w:cs="Arial"/>
        </w:rPr>
        <w:t>prior to the issue of any Occupation Certificate.</w:t>
      </w:r>
    </w:p>
    <w:p w14:paraId="7E5B5641" w14:textId="77777777" w:rsidR="005E7F1E" w:rsidRPr="00D94A79" w:rsidRDefault="005E7F1E" w:rsidP="008C50F2">
      <w:pPr>
        <w:rPr>
          <w:rFonts w:ascii="Century Gothic" w:hAnsi="Century Gothic" w:cs="Arial"/>
        </w:rPr>
      </w:pPr>
    </w:p>
    <w:p w14:paraId="2EA6A817" w14:textId="6A702893" w:rsidR="008C50F2" w:rsidRPr="00D94A79" w:rsidRDefault="008C50F2" w:rsidP="008C50F2">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rPr>
        <w:t>All works under this consent are to be completed prior to the issue of an Occupation Certificate.</w:t>
      </w:r>
    </w:p>
    <w:p w14:paraId="4A8B340D" w14:textId="77777777" w:rsidR="008C50F2" w:rsidRPr="00D94A79" w:rsidRDefault="008C50F2" w:rsidP="008C50F2">
      <w:pPr>
        <w:pStyle w:val="ListParagraph"/>
        <w:rPr>
          <w:rFonts w:ascii="Century Gothic" w:hAnsi="Century Gothic" w:cs="Arial"/>
        </w:rPr>
      </w:pPr>
    </w:p>
    <w:p w14:paraId="4814BB7F" w14:textId="792A64F6" w:rsidR="008C50F2" w:rsidRPr="00D94A79" w:rsidRDefault="008C50F2" w:rsidP="008C50F2">
      <w:pPr>
        <w:rPr>
          <w:rFonts w:ascii="Century Gothic" w:hAnsi="Century Gothic" w:cs="Arial"/>
          <w:b/>
          <w:caps/>
        </w:rPr>
      </w:pPr>
      <w:r w:rsidRPr="00D94A79">
        <w:rPr>
          <w:rFonts w:ascii="Century Gothic" w:hAnsi="Century Gothic" w:cs="Arial"/>
          <w:b/>
          <w:caps/>
        </w:rPr>
        <w:t>GENERAL</w:t>
      </w:r>
    </w:p>
    <w:p w14:paraId="0978B782" w14:textId="77777777" w:rsidR="008C50F2" w:rsidRPr="00D94A79" w:rsidRDefault="008C50F2" w:rsidP="008C50F2">
      <w:pPr>
        <w:rPr>
          <w:rFonts w:ascii="Century Gothic" w:hAnsi="Century Gothic" w:cs="Arial"/>
        </w:rPr>
      </w:pPr>
    </w:p>
    <w:p w14:paraId="7724AF18" w14:textId="77777777" w:rsidR="008C50F2" w:rsidRPr="00D94A79" w:rsidRDefault="008C50F2" w:rsidP="008C50F2">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rPr>
        <w:t>The use of the premises and operating noise level of plant and equipment shall not give rise to an ‘offensive noise’ as defined by the Protection of the Environment Operations Act, 1997.</w:t>
      </w:r>
    </w:p>
    <w:p w14:paraId="06A0B251" w14:textId="77777777" w:rsidR="008C50F2" w:rsidRPr="00D94A79" w:rsidRDefault="008C50F2" w:rsidP="008C50F2">
      <w:pPr>
        <w:rPr>
          <w:rFonts w:ascii="Century Gothic" w:hAnsi="Century Gothic" w:cs="Arial"/>
        </w:rPr>
      </w:pPr>
    </w:p>
    <w:p w14:paraId="5DE594AE" w14:textId="1076F8B9" w:rsidR="008C50F2" w:rsidRPr="00D94A79" w:rsidRDefault="008C50F2" w:rsidP="008C50F2">
      <w:pPr>
        <w:pStyle w:val="ListParagraph"/>
        <w:numPr>
          <w:ilvl w:val="0"/>
          <w:numId w:val="1"/>
        </w:numPr>
        <w:ind w:left="567" w:hanging="567"/>
        <w:contextualSpacing w:val="0"/>
        <w:rPr>
          <w:rFonts w:ascii="Century Gothic" w:hAnsi="Century Gothic" w:cs="Arial"/>
        </w:rPr>
      </w:pPr>
      <w:r w:rsidRPr="00D94A79">
        <w:rPr>
          <w:rFonts w:ascii="Century Gothic" w:hAnsi="Century Gothic" w:cs="Arial"/>
        </w:rPr>
        <w:t xml:space="preserve">No injury must be caused to the amenity of the area by the emission of noise, smoke, smell, vibration, gases, vapours, odours, dust, particulate matter, or other impurities which are a nuisance or injurious or dangerous or prejudicial to health, the exposure to view of any unsightly matter or otherwise. </w:t>
      </w:r>
    </w:p>
    <w:p w14:paraId="4B85CD73" w14:textId="77777777" w:rsidR="008C50F2" w:rsidRPr="00D94A79" w:rsidRDefault="008C50F2" w:rsidP="008C50F2">
      <w:pPr>
        <w:rPr>
          <w:rFonts w:ascii="Century Gothic" w:hAnsi="Century Gothic" w:cs="Arial"/>
        </w:rPr>
      </w:pPr>
    </w:p>
    <w:p w14:paraId="24851953" w14:textId="2B709A6A" w:rsidR="003B5A28" w:rsidRPr="00D94A79" w:rsidRDefault="008C50F2" w:rsidP="00393DED">
      <w:pPr>
        <w:pStyle w:val="ListParagraph"/>
        <w:numPr>
          <w:ilvl w:val="0"/>
          <w:numId w:val="1"/>
        </w:numPr>
        <w:ind w:left="567" w:hanging="567"/>
        <w:contextualSpacing w:val="0"/>
        <w:rPr>
          <w:rFonts w:ascii="Century Gothic" w:hAnsi="Century Gothic"/>
        </w:rPr>
      </w:pPr>
      <w:r w:rsidRPr="00D94A79">
        <w:rPr>
          <w:rFonts w:ascii="Century Gothic" w:eastAsia="Calibri" w:hAnsi="Century Gothic" w:cs="Arial"/>
        </w:rPr>
        <w:t>The owner/operator must submit to Hilltops Council an Annual Fire Safety Statement, each twelve (12) months after the final Fire Safety Certificate is issued.</w:t>
      </w:r>
    </w:p>
    <w:sectPr w:rsidR="003B5A28" w:rsidRPr="00D94A79" w:rsidSect="008C50F2">
      <w:footerReference w:type="default" r:id="rId7"/>
      <w:pgSz w:w="11906" w:h="16838"/>
      <w:pgMar w:top="899" w:right="1286" w:bottom="125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BB07B" w14:textId="77777777" w:rsidR="00C30347" w:rsidRDefault="00C30347">
      <w:r>
        <w:separator/>
      </w:r>
    </w:p>
  </w:endnote>
  <w:endnote w:type="continuationSeparator" w:id="0">
    <w:p w14:paraId="50F4DCDF" w14:textId="77777777" w:rsidR="00C30347" w:rsidRDefault="00C30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IDFont+F5">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4EDA4" w14:textId="77777777" w:rsidR="001172AF" w:rsidRPr="00C64CE0" w:rsidRDefault="008852F3" w:rsidP="00377B0C">
    <w:pPr>
      <w:pStyle w:val="Footer"/>
      <w:jc w:val="right"/>
      <w:rPr>
        <w:rFonts w:ascii="Arial" w:hAnsi="Arial" w:cs="Arial"/>
        <w:sz w:val="16"/>
        <w:szCs w:val="16"/>
      </w:rPr>
    </w:pPr>
    <w:r w:rsidRPr="00377B0C">
      <w:rPr>
        <w:rFonts w:ascii="Arial" w:hAnsi="Arial" w:cs="Arial"/>
        <w:sz w:val="16"/>
        <w:szCs w:val="16"/>
      </w:rPr>
      <w:t xml:space="preserve">Page </w:t>
    </w:r>
    <w:r w:rsidRPr="00377B0C">
      <w:rPr>
        <w:rFonts w:ascii="Arial" w:hAnsi="Arial" w:cs="Arial"/>
        <w:sz w:val="16"/>
        <w:szCs w:val="16"/>
      </w:rPr>
      <w:fldChar w:fldCharType="begin"/>
    </w:r>
    <w:r w:rsidRPr="00377B0C">
      <w:rPr>
        <w:rFonts w:ascii="Arial" w:hAnsi="Arial" w:cs="Arial"/>
        <w:sz w:val="16"/>
        <w:szCs w:val="16"/>
      </w:rPr>
      <w:instrText xml:space="preserve"> PAGE </w:instrText>
    </w:r>
    <w:r w:rsidRPr="00377B0C">
      <w:rPr>
        <w:rFonts w:ascii="Arial" w:hAnsi="Arial" w:cs="Arial"/>
        <w:sz w:val="16"/>
        <w:szCs w:val="16"/>
      </w:rPr>
      <w:fldChar w:fldCharType="separate"/>
    </w:r>
    <w:r>
      <w:rPr>
        <w:rFonts w:ascii="Arial" w:hAnsi="Arial" w:cs="Arial"/>
        <w:noProof/>
        <w:sz w:val="16"/>
        <w:szCs w:val="16"/>
      </w:rPr>
      <w:t>5</w:t>
    </w:r>
    <w:r w:rsidRPr="00377B0C">
      <w:rPr>
        <w:rFonts w:ascii="Arial" w:hAnsi="Arial" w:cs="Arial"/>
        <w:sz w:val="16"/>
        <w:szCs w:val="16"/>
      </w:rPr>
      <w:fldChar w:fldCharType="end"/>
    </w:r>
    <w:r w:rsidRPr="00377B0C">
      <w:rPr>
        <w:rFonts w:ascii="Arial" w:hAnsi="Arial" w:cs="Arial"/>
        <w:sz w:val="16"/>
        <w:szCs w:val="16"/>
      </w:rPr>
      <w:t xml:space="preserve"> of </w:t>
    </w:r>
    <w:r w:rsidRPr="00377B0C">
      <w:rPr>
        <w:rFonts w:ascii="Arial" w:hAnsi="Arial" w:cs="Arial"/>
        <w:sz w:val="16"/>
        <w:szCs w:val="16"/>
      </w:rPr>
      <w:fldChar w:fldCharType="begin"/>
    </w:r>
    <w:r w:rsidRPr="00377B0C">
      <w:rPr>
        <w:rFonts w:ascii="Arial" w:hAnsi="Arial" w:cs="Arial"/>
        <w:sz w:val="16"/>
        <w:szCs w:val="16"/>
      </w:rPr>
      <w:instrText xml:space="preserve"> NUMPAGES </w:instrText>
    </w:r>
    <w:r w:rsidRPr="00377B0C">
      <w:rPr>
        <w:rFonts w:ascii="Arial" w:hAnsi="Arial" w:cs="Arial"/>
        <w:sz w:val="16"/>
        <w:szCs w:val="16"/>
      </w:rPr>
      <w:fldChar w:fldCharType="separate"/>
    </w:r>
    <w:r>
      <w:rPr>
        <w:rFonts w:ascii="Arial" w:hAnsi="Arial" w:cs="Arial"/>
        <w:noProof/>
        <w:sz w:val="16"/>
        <w:szCs w:val="16"/>
      </w:rPr>
      <w:t>5</w:t>
    </w:r>
    <w:r w:rsidRPr="00377B0C">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C3C1B" w14:textId="77777777" w:rsidR="00C30347" w:rsidRDefault="00C30347">
      <w:r>
        <w:separator/>
      </w:r>
    </w:p>
  </w:footnote>
  <w:footnote w:type="continuationSeparator" w:id="0">
    <w:p w14:paraId="1A70F5DA" w14:textId="77777777" w:rsidR="00C30347" w:rsidRDefault="00C30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C1656"/>
    <w:multiLevelType w:val="hybridMultilevel"/>
    <w:tmpl w:val="4D0083DE"/>
    <w:lvl w:ilvl="0" w:tplc="0C090017">
      <w:start w:val="1"/>
      <w:numFmt w:val="lowerLetter"/>
      <w:lvlText w:val="%1)"/>
      <w:lvlJc w:val="left"/>
      <w:pPr>
        <w:ind w:left="1080" w:hanging="36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230" w:hanging="570"/>
      </w:pPr>
      <w:rPr>
        <w:rFonts w:hint="default"/>
      </w:rPr>
    </w:lvl>
    <w:lvl w:ilvl="2" w:tplc="FFFFFFFF">
      <w:start w:val="1"/>
      <w:numFmt w:val="lowerRoman"/>
      <w:lvlText w:val="%3."/>
      <w:lvlJc w:val="right"/>
      <w:pPr>
        <w:ind w:left="-720" w:hanging="180"/>
      </w:pPr>
    </w:lvl>
    <w:lvl w:ilvl="3" w:tplc="FFFFFFFF">
      <w:start w:val="1"/>
      <w:numFmt w:val="lowerLetter"/>
      <w:lvlText w:val="%4)"/>
      <w:lvlJc w:val="left"/>
      <w:pPr>
        <w:ind w:left="0" w:hanging="360"/>
      </w:pPr>
      <w:rPr>
        <w:rFonts w:hint="default"/>
      </w:rPr>
    </w:lvl>
    <w:lvl w:ilvl="4" w:tplc="FFFFFFFF" w:tentative="1">
      <w:start w:val="1"/>
      <w:numFmt w:val="lowerLetter"/>
      <w:lvlText w:val="%5."/>
      <w:lvlJc w:val="left"/>
      <w:pPr>
        <w:ind w:left="720" w:hanging="360"/>
      </w:pPr>
    </w:lvl>
    <w:lvl w:ilvl="5" w:tplc="FFFFFFFF" w:tentative="1">
      <w:start w:val="1"/>
      <w:numFmt w:val="lowerRoman"/>
      <w:lvlText w:val="%6."/>
      <w:lvlJc w:val="right"/>
      <w:pPr>
        <w:ind w:left="1440" w:hanging="180"/>
      </w:pPr>
    </w:lvl>
    <w:lvl w:ilvl="6" w:tplc="FFFFFFFF" w:tentative="1">
      <w:start w:val="1"/>
      <w:numFmt w:val="decimal"/>
      <w:lvlText w:val="%7."/>
      <w:lvlJc w:val="left"/>
      <w:pPr>
        <w:ind w:left="2160" w:hanging="360"/>
      </w:pPr>
    </w:lvl>
    <w:lvl w:ilvl="7" w:tplc="FFFFFFFF" w:tentative="1">
      <w:start w:val="1"/>
      <w:numFmt w:val="lowerLetter"/>
      <w:lvlText w:val="%8."/>
      <w:lvlJc w:val="left"/>
      <w:pPr>
        <w:ind w:left="2880" w:hanging="360"/>
      </w:pPr>
    </w:lvl>
    <w:lvl w:ilvl="8" w:tplc="FFFFFFFF" w:tentative="1">
      <w:start w:val="1"/>
      <w:numFmt w:val="lowerRoman"/>
      <w:lvlText w:val="%9."/>
      <w:lvlJc w:val="right"/>
      <w:pPr>
        <w:ind w:left="3600" w:hanging="180"/>
      </w:pPr>
    </w:lvl>
  </w:abstractNum>
  <w:abstractNum w:abstractNumId="1" w15:restartNumberingAfterBreak="0">
    <w:nsid w:val="02D253B6"/>
    <w:multiLevelType w:val="hybridMultilevel"/>
    <w:tmpl w:val="5DDC4EE6"/>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2041D6"/>
    <w:multiLevelType w:val="hybridMultilevel"/>
    <w:tmpl w:val="C354EE14"/>
    <w:lvl w:ilvl="0" w:tplc="37D408AA">
      <w:start w:val="1"/>
      <w:numFmt w:val="decimal"/>
      <w:pStyle w:val="ConditionHeadingNumbered"/>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2042DCF"/>
    <w:multiLevelType w:val="hybridMultilevel"/>
    <w:tmpl w:val="480C4264"/>
    <w:lvl w:ilvl="0" w:tplc="0C090017">
      <w:start w:val="1"/>
      <w:numFmt w:val="lowerLetter"/>
      <w:lvlText w:val="%1)"/>
      <w:lvlJc w:val="left"/>
      <w:pPr>
        <w:ind w:left="3960" w:hanging="360"/>
      </w:pPr>
      <w:rPr>
        <w:b w:val="0"/>
        <w:color w:val="auto"/>
      </w:rPr>
    </w:lvl>
    <w:lvl w:ilvl="1" w:tplc="860E4020">
      <w:start w:val="1"/>
      <w:numFmt w:val="lowerLetter"/>
      <w:lvlText w:val="(%2)"/>
      <w:lvlJc w:val="left"/>
      <w:pPr>
        <w:ind w:left="1650" w:hanging="570"/>
      </w:pPr>
      <w:rPr>
        <w:rFonts w:hint="default"/>
      </w:rPr>
    </w:lvl>
    <w:lvl w:ilvl="2" w:tplc="0409001B">
      <w:start w:val="1"/>
      <w:numFmt w:val="lowerRoman"/>
      <w:lvlText w:val="%3."/>
      <w:lvlJc w:val="right"/>
      <w:pPr>
        <w:ind w:left="2160" w:hanging="180"/>
      </w:pPr>
    </w:lvl>
    <w:lvl w:ilvl="3" w:tplc="982AEEB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053C3D"/>
    <w:multiLevelType w:val="hybridMultilevel"/>
    <w:tmpl w:val="7C3C66CA"/>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 w15:restartNumberingAfterBreak="0">
    <w:nsid w:val="32B45331"/>
    <w:multiLevelType w:val="hybridMultilevel"/>
    <w:tmpl w:val="B0924F62"/>
    <w:lvl w:ilvl="0" w:tplc="0C090017">
      <w:start w:val="1"/>
      <w:numFmt w:val="lowerLetter"/>
      <w:lvlText w:val="%1)"/>
      <w:lvlJc w:val="left"/>
      <w:pPr>
        <w:ind w:left="1260" w:hanging="360"/>
      </w:pPr>
    </w:lvl>
    <w:lvl w:ilvl="1" w:tplc="0C090019">
      <w:start w:val="1"/>
      <w:numFmt w:val="lowerLetter"/>
      <w:lvlText w:val="%2."/>
      <w:lvlJc w:val="left"/>
      <w:pPr>
        <w:ind w:left="1980" w:hanging="360"/>
      </w:pPr>
    </w:lvl>
    <w:lvl w:ilvl="2" w:tplc="0C09001B">
      <w:start w:val="1"/>
      <w:numFmt w:val="lowerRoman"/>
      <w:lvlText w:val="%3."/>
      <w:lvlJc w:val="right"/>
      <w:pPr>
        <w:ind w:left="2700" w:hanging="180"/>
      </w:pPr>
    </w:lvl>
    <w:lvl w:ilvl="3" w:tplc="0C09000F" w:tentative="1">
      <w:start w:val="1"/>
      <w:numFmt w:val="decimal"/>
      <w:lvlText w:val="%4."/>
      <w:lvlJc w:val="left"/>
      <w:pPr>
        <w:ind w:left="3420" w:hanging="360"/>
      </w:pPr>
    </w:lvl>
    <w:lvl w:ilvl="4" w:tplc="0C090019" w:tentative="1">
      <w:start w:val="1"/>
      <w:numFmt w:val="lowerLetter"/>
      <w:lvlText w:val="%5."/>
      <w:lvlJc w:val="left"/>
      <w:pPr>
        <w:ind w:left="4140" w:hanging="360"/>
      </w:pPr>
    </w:lvl>
    <w:lvl w:ilvl="5" w:tplc="0C09001B" w:tentative="1">
      <w:start w:val="1"/>
      <w:numFmt w:val="lowerRoman"/>
      <w:lvlText w:val="%6."/>
      <w:lvlJc w:val="right"/>
      <w:pPr>
        <w:ind w:left="4860" w:hanging="180"/>
      </w:pPr>
    </w:lvl>
    <w:lvl w:ilvl="6" w:tplc="0C09000F" w:tentative="1">
      <w:start w:val="1"/>
      <w:numFmt w:val="decimal"/>
      <w:lvlText w:val="%7."/>
      <w:lvlJc w:val="left"/>
      <w:pPr>
        <w:ind w:left="5580" w:hanging="360"/>
      </w:pPr>
    </w:lvl>
    <w:lvl w:ilvl="7" w:tplc="0C090019" w:tentative="1">
      <w:start w:val="1"/>
      <w:numFmt w:val="lowerLetter"/>
      <w:lvlText w:val="%8."/>
      <w:lvlJc w:val="left"/>
      <w:pPr>
        <w:ind w:left="6300" w:hanging="360"/>
      </w:pPr>
    </w:lvl>
    <w:lvl w:ilvl="8" w:tplc="0C09001B" w:tentative="1">
      <w:start w:val="1"/>
      <w:numFmt w:val="lowerRoman"/>
      <w:lvlText w:val="%9."/>
      <w:lvlJc w:val="right"/>
      <w:pPr>
        <w:ind w:left="7020" w:hanging="180"/>
      </w:pPr>
    </w:lvl>
  </w:abstractNum>
  <w:abstractNum w:abstractNumId="6" w15:restartNumberingAfterBreak="0">
    <w:nsid w:val="41855216"/>
    <w:multiLevelType w:val="hybridMultilevel"/>
    <w:tmpl w:val="5F2EB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78B6B01"/>
    <w:multiLevelType w:val="hybridMultilevel"/>
    <w:tmpl w:val="827649D4"/>
    <w:lvl w:ilvl="0" w:tplc="1A687A04">
      <w:start w:val="1"/>
      <w:numFmt w:val="decimal"/>
      <w:lvlText w:val="%1."/>
      <w:lvlJc w:val="left"/>
      <w:pPr>
        <w:ind w:left="360" w:hanging="360"/>
      </w:pPr>
      <w:rPr>
        <w:b w:val="0"/>
      </w:rPr>
    </w:lvl>
    <w:lvl w:ilvl="1" w:tplc="04090019">
      <w:start w:val="1"/>
      <w:numFmt w:val="lowerLetter"/>
      <w:lvlText w:val="%2."/>
      <w:lvlJc w:val="left"/>
      <w:pPr>
        <w:ind w:left="1080" w:hanging="360"/>
      </w:pPr>
    </w:lvl>
    <w:lvl w:ilvl="2" w:tplc="C550006C">
      <w:start w:val="1"/>
      <w:numFmt w:val="lowerLetter"/>
      <w:lvlText w:val="(%3)"/>
      <w:lvlJc w:val="left"/>
      <w:pPr>
        <w:ind w:left="2025" w:hanging="405"/>
      </w:pPr>
    </w:lvl>
    <w:lvl w:ilvl="3" w:tplc="CEC62516">
      <w:start w:val="1"/>
      <w:numFmt w:val="lowerLetter"/>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7DE570A"/>
    <w:multiLevelType w:val="hybridMultilevel"/>
    <w:tmpl w:val="DC682E92"/>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9CE382D"/>
    <w:multiLevelType w:val="hybridMultilevel"/>
    <w:tmpl w:val="B6C4FD0E"/>
    <w:lvl w:ilvl="0" w:tplc="ABF43B1C">
      <w:start w:val="1"/>
      <w:numFmt w:val="decimal"/>
      <w:lvlText w:val="%1."/>
      <w:lvlJc w:val="left"/>
      <w:pPr>
        <w:ind w:left="3960" w:hanging="360"/>
      </w:pPr>
      <w:rPr>
        <w:b w:val="0"/>
        <w:color w:val="auto"/>
      </w:rPr>
    </w:lvl>
    <w:lvl w:ilvl="1" w:tplc="860E4020">
      <w:start w:val="1"/>
      <w:numFmt w:val="lowerLetter"/>
      <w:lvlText w:val="(%2)"/>
      <w:lvlJc w:val="left"/>
      <w:pPr>
        <w:ind w:left="1650" w:hanging="570"/>
      </w:pPr>
      <w:rPr>
        <w:rFonts w:hint="default"/>
      </w:rPr>
    </w:lvl>
    <w:lvl w:ilvl="2" w:tplc="0409001B">
      <w:start w:val="1"/>
      <w:numFmt w:val="lowerRoman"/>
      <w:lvlText w:val="%3."/>
      <w:lvlJc w:val="right"/>
      <w:pPr>
        <w:ind w:left="2160" w:hanging="180"/>
      </w:pPr>
    </w:lvl>
    <w:lvl w:ilvl="3" w:tplc="982AEEB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1C77A2"/>
    <w:multiLevelType w:val="hybridMultilevel"/>
    <w:tmpl w:val="C9D81FD6"/>
    <w:lvl w:ilvl="0" w:tplc="04090017">
      <w:start w:val="1"/>
      <w:numFmt w:val="lowerLetter"/>
      <w:lvlText w:val="%1)"/>
      <w:lvlJc w:val="left"/>
      <w:pPr>
        <w:tabs>
          <w:tab w:val="num" w:pos="927"/>
        </w:tabs>
        <w:ind w:left="927" w:hanging="360"/>
      </w:pPr>
      <w:rPr>
        <w:rFonts w:hint="default"/>
        <w:color w:val="auto"/>
      </w:rPr>
    </w:lvl>
    <w:lvl w:ilvl="1" w:tplc="111CB96A">
      <w:start w:val="1"/>
      <w:numFmt w:val="bullet"/>
      <w:lvlText w:val=""/>
      <w:lvlJc w:val="left"/>
      <w:pPr>
        <w:tabs>
          <w:tab w:val="num" w:pos="207"/>
        </w:tabs>
        <w:ind w:left="207" w:hanging="360"/>
      </w:pPr>
      <w:rPr>
        <w:rFonts w:ascii="Symbol" w:hAnsi="Symbol" w:hint="default"/>
        <w:color w:val="auto"/>
      </w:rPr>
    </w:lvl>
    <w:lvl w:ilvl="2" w:tplc="0C090005" w:tentative="1">
      <w:start w:val="1"/>
      <w:numFmt w:val="bullet"/>
      <w:lvlText w:val=""/>
      <w:lvlJc w:val="left"/>
      <w:pPr>
        <w:tabs>
          <w:tab w:val="num" w:pos="2367"/>
        </w:tabs>
        <w:ind w:left="2367" w:hanging="360"/>
      </w:pPr>
      <w:rPr>
        <w:rFonts w:ascii="Wingdings" w:hAnsi="Wingdings" w:hint="default"/>
      </w:rPr>
    </w:lvl>
    <w:lvl w:ilvl="3" w:tplc="0C090001" w:tentative="1">
      <w:start w:val="1"/>
      <w:numFmt w:val="bullet"/>
      <w:lvlText w:val=""/>
      <w:lvlJc w:val="left"/>
      <w:pPr>
        <w:tabs>
          <w:tab w:val="num" w:pos="3087"/>
        </w:tabs>
        <w:ind w:left="3087" w:hanging="360"/>
      </w:pPr>
      <w:rPr>
        <w:rFonts w:ascii="Symbol" w:hAnsi="Symbol" w:hint="default"/>
      </w:rPr>
    </w:lvl>
    <w:lvl w:ilvl="4" w:tplc="0C090003" w:tentative="1">
      <w:start w:val="1"/>
      <w:numFmt w:val="bullet"/>
      <w:lvlText w:val="o"/>
      <w:lvlJc w:val="left"/>
      <w:pPr>
        <w:tabs>
          <w:tab w:val="num" w:pos="3807"/>
        </w:tabs>
        <w:ind w:left="3807" w:hanging="360"/>
      </w:pPr>
      <w:rPr>
        <w:rFonts w:ascii="Courier New" w:hAnsi="Courier New" w:cs="Courier New" w:hint="default"/>
      </w:rPr>
    </w:lvl>
    <w:lvl w:ilvl="5" w:tplc="0C090005" w:tentative="1">
      <w:start w:val="1"/>
      <w:numFmt w:val="bullet"/>
      <w:lvlText w:val=""/>
      <w:lvlJc w:val="left"/>
      <w:pPr>
        <w:tabs>
          <w:tab w:val="num" w:pos="4527"/>
        </w:tabs>
        <w:ind w:left="4527" w:hanging="360"/>
      </w:pPr>
      <w:rPr>
        <w:rFonts w:ascii="Wingdings" w:hAnsi="Wingdings" w:hint="default"/>
      </w:rPr>
    </w:lvl>
    <w:lvl w:ilvl="6" w:tplc="0C090001" w:tentative="1">
      <w:start w:val="1"/>
      <w:numFmt w:val="bullet"/>
      <w:lvlText w:val=""/>
      <w:lvlJc w:val="left"/>
      <w:pPr>
        <w:tabs>
          <w:tab w:val="num" w:pos="5247"/>
        </w:tabs>
        <w:ind w:left="5247" w:hanging="360"/>
      </w:pPr>
      <w:rPr>
        <w:rFonts w:ascii="Symbol" w:hAnsi="Symbol" w:hint="default"/>
      </w:rPr>
    </w:lvl>
    <w:lvl w:ilvl="7" w:tplc="0C090003" w:tentative="1">
      <w:start w:val="1"/>
      <w:numFmt w:val="bullet"/>
      <w:lvlText w:val="o"/>
      <w:lvlJc w:val="left"/>
      <w:pPr>
        <w:tabs>
          <w:tab w:val="num" w:pos="5967"/>
        </w:tabs>
        <w:ind w:left="5967" w:hanging="360"/>
      </w:pPr>
      <w:rPr>
        <w:rFonts w:ascii="Courier New" w:hAnsi="Courier New" w:cs="Courier New" w:hint="default"/>
      </w:rPr>
    </w:lvl>
    <w:lvl w:ilvl="8" w:tplc="0C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514639EA"/>
    <w:multiLevelType w:val="hybridMultilevel"/>
    <w:tmpl w:val="13B21916"/>
    <w:lvl w:ilvl="0" w:tplc="04090017">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555B3A95"/>
    <w:multiLevelType w:val="hybridMultilevel"/>
    <w:tmpl w:val="2772BCD4"/>
    <w:lvl w:ilvl="0" w:tplc="851ADDF6">
      <w:start w:val="1"/>
      <w:numFmt w:val="lowerLetter"/>
      <w:lvlText w:val="%1"/>
      <w:lvlJc w:val="left"/>
      <w:pPr>
        <w:ind w:left="39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650" w:hanging="570"/>
      </w:pPr>
      <w:rPr>
        <w:rFonts w:hint="default"/>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E16182"/>
    <w:multiLevelType w:val="hybridMultilevel"/>
    <w:tmpl w:val="F1445F04"/>
    <w:lvl w:ilvl="0" w:tplc="FFFFFFFF">
      <w:start w:val="1"/>
      <w:numFmt w:val="decimal"/>
      <w:lvlText w:val="%1."/>
      <w:lvlJc w:val="left"/>
      <w:pPr>
        <w:ind w:left="3960" w:hanging="360"/>
      </w:pPr>
      <w:rPr>
        <w:b w:val="0"/>
        <w:color w:val="auto"/>
      </w:rPr>
    </w:lvl>
    <w:lvl w:ilvl="1" w:tplc="0C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2026E6"/>
    <w:multiLevelType w:val="hybridMultilevel"/>
    <w:tmpl w:val="1BCA887C"/>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 w15:restartNumberingAfterBreak="0">
    <w:nsid w:val="7B2B6F0E"/>
    <w:multiLevelType w:val="hybridMultilevel"/>
    <w:tmpl w:val="600C3192"/>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num w:numId="1" w16cid:durableId="26029207">
    <w:abstractNumId w:val="9"/>
  </w:num>
  <w:num w:numId="2" w16cid:durableId="95946010">
    <w:abstractNumId w:val="11"/>
  </w:num>
  <w:num w:numId="3" w16cid:durableId="684747481">
    <w:abstractNumId w:val="6"/>
  </w:num>
  <w:num w:numId="4" w16cid:durableId="2120405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2624553">
    <w:abstractNumId w:val="1"/>
  </w:num>
  <w:num w:numId="6" w16cid:durableId="54133996">
    <w:abstractNumId w:val="8"/>
  </w:num>
  <w:num w:numId="7" w16cid:durableId="2085108110">
    <w:abstractNumId w:val="4"/>
  </w:num>
  <w:num w:numId="8" w16cid:durableId="1311712194">
    <w:abstractNumId w:val="10"/>
  </w:num>
  <w:num w:numId="9" w16cid:durableId="2089227883">
    <w:abstractNumId w:val="3"/>
  </w:num>
  <w:num w:numId="10" w16cid:durableId="1063989876">
    <w:abstractNumId w:val="14"/>
  </w:num>
  <w:num w:numId="11" w16cid:durableId="1893466326">
    <w:abstractNumId w:val="15"/>
  </w:num>
  <w:num w:numId="12" w16cid:durableId="12003126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8035189">
    <w:abstractNumId w:val="13"/>
  </w:num>
  <w:num w:numId="14" w16cid:durableId="516233494">
    <w:abstractNumId w:val="12"/>
  </w:num>
  <w:num w:numId="15" w16cid:durableId="130903915">
    <w:abstractNumId w:val="0"/>
  </w:num>
  <w:num w:numId="16" w16cid:durableId="1895701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0F2"/>
    <w:rsid w:val="00063A6F"/>
    <w:rsid w:val="00070E7A"/>
    <w:rsid w:val="001172AF"/>
    <w:rsid w:val="0013266B"/>
    <w:rsid w:val="002D1447"/>
    <w:rsid w:val="003261B7"/>
    <w:rsid w:val="00367585"/>
    <w:rsid w:val="003B5A28"/>
    <w:rsid w:val="00424095"/>
    <w:rsid w:val="004D4BD3"/>
    <w:rsid w:val="004D6DAF"/>
    <w:rsid w:val="00530F59"/>
    <w:rsid w:val="005E21DE"/>
    <w:rsid w:val="005E7F1E"/>
    <w:rsid w:val="0061011F"/>
    <w:rsid w:val="00663992"/>
    <w:rsid w:val="00685AC5"/>
    <w:rsid w:val="00696735"/>
    <w:rsid w:val="006B5AA3"/>
    <w:rsid w:val="007002A1"/>
    <w:rsid w:val="00743A2A"/>
    <w:rsid w:val="007F2FED"/>
    <w:rsid w:val="00833CC9"/>
    <w:rsid w:val="0084728F"/>
    <w:rsid w:val="00880107"/>
    <w:rsid w:val="008852F3"/>
    <w:rsid w:val="008B058A"/>
    <w:rsid w:val="008B2FCF"/>
    <w:rsid w:val="008C50F2"/>
    <w:rsid w:val="00AB1BFF"/>
    <w:rsid w:val="00AB2FE6"/>
    <w:rsid w:val="00AD1A52"/>
    <w:rsid w:val="00AF04D3"/>
    <w:rsid w:val="00AF2E5C"/>
    <w:rsid w:val="00C30347"/>
    <w:rsid w:val="00C821A8"/>
    <w:rsid w:val="00CC5D94"/>
    <w:rsid w:val="00CD256E"/>
    <w:rsid w:val="00D02DD3"/>
    <w:rsid w:val="00D94A79"/>
    <w:rsid w:val="00D952BB"/>
    <w:rsid w:val="00DB06AA"/>
    <w:rsid w:val="00E22E91"/>
    <w:rsid w:val="00E231E1"/>
    <w:rsid w:val="00E42FFB"/>
    <w:rsid w:val="00EA02F1"/>
    <w:rsid w:val="00F857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02E2F"/>
  <w15:chartTrackingRefBased/>
  <w15:docId w15:val="{17161C96-F66B-4664-BC13-43E793F69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0F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C5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5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50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50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50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50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0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0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0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0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50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50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0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0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0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0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0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0F2"/>
    <w:rPr>
      <w:rFonts w:eastAsiaTheme="majorEastAsia" w:cstheme="majorBidi"/>
      <w:color w:val="272727" w:themeColor="text1" w:themeTint="D8"/>
    </w:rPr>
  </w:style>
  <w:style w:type="paragraph" w:styleId="Title">
    <w:name w:val="Title"/>
    <w:basedOn w:val="Normal"/>
    <w:next w:val="Normal"/>
    <w:link w:val="TitleChar"/>
    <w:uiPriority w:val="10"/>
    <w:qFormat/>
    <w:rsid w:val="008C50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0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0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0F2"/>
    <w:pPr>
      <w:spacing w:before="160"/>
      <w:jc w:val="center"/>
    </w:pPr>
    <w:rPr>
      <w:i/>
      <w:iCs/>
      <w:color w:val="404040" w:themeColor="text1" w:themeTint="BF"/>
    </w:rPr>
  </w:style>
  <w:style w:type="character" w:customStyle="1" w:styleId="QuoteChar">
    <w:name w:val="Quote Char"/>
    <w:basedOn w:val="DefaultParagraphFont"/>
    <w:link w:val="Quote"/>
    <w:uiPriority w:val="29"/>
    <w:rsid w:val="008C50F2"/>
    <w:rPr>
      <w:i/>
      <w:iCs/>
      <w:color w:val="404040" w:themeColor="text1" w:themeTint="BF"/>
    </w:rPr>
  </w:style>
  <w:style w:type="paragraph" w:styleId="ListParagraph">
    <w:name w:val="List Paragraph"/>
    <w:basedOn w:val="Normal"/>
    <w:link w:val="ListParagraphChar"/>
    <w:uiPriority w:val="34"/>
    <w:qFormat/>
    <w:rsid w:val="008C50F2"/>
    <w:pPr>
      <w:ind w:left="720"/>
      <w:contextualSpacing/>
    </w:pPr>
  </w:style>
  <w:style w:type="character" w:styleId="IntenseEmphasis">
    <w:name w:val="Intense Emphasis"/>
    <w:basedOn w:val="DefaultParagraphFont"/>
    <w:uiPriority w:val="21"/>
    <w:qFormat/>
    <w:rsid w:val="008C50F2"/>
    <w:rPr>
      <w:i/>
      <w:iCs/>
      <w:color w:val="0F4761" w:themeColor="accent1" w:themeShade="BF"/>
    </w:rPr>
  </w:style>
  <w:style w:type="paragraph" w:styleId="IntenseQuote">
    <w:name w:val="Intense Quote"/>
    <w:basedOn w:val="Normal"/>
    <w:next w:val="Normal"/>
    <w:link w:val="IntenseQuoteChar"/>
    <w:uiPriority w:val="30"/>
    <w:qFormat/>
    <w:rsid w:val="008C5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0F2"/>
    <w:rPr>
      <w:i/>
      <w:iCs/>
      <w:color w:val="0F4761" w:themeColor="accent1" w:themeShade="BF"/>
    </w:rPr>
  </w:style>
  <w:style w:type="character" w:styleId="IntenseReference">
    <w:name w:val="Intense Reference"/>
    <w:basedOn w:val="DefaultParagraphFont"/>
    <w:uiPriority w:val="32"/>
    <w:qFormat/>
    <w:rsid w:val="008C50F2"/>
    <w:rPr>
      <w:b/>
      <w:bCs/>
      <w:smallCaps/>
      <w:color w:val="0F4761" w:themeColor="accent1" w:themeShade="BF"/>
      <w:spacing w:val="5"/>
    </w:rPr>
  </w:style>
  <w:style w:type="paragraph" w:styleId="Footer">
    <w:name w:val="footer"/>
    <w:basedOn w:val="Normal"/>
    <w:link w:val="FooterChar"/>
    <w:uiPriority w:val="99"/>
    <w:rsid w:val="008C50F2"/>
    <w:pPr>
      <w:tabs>
        <w:tab w:val="center" w:pos="4320"/>
        <w:tab w:val="right" w:pos="8640"/>
      </w:tabs>
    </w:pPr>
  </w:style>
  <w:style w:type="character" w:customStyle="1" w:styleId="FooterChar">
    <w:name w:val="Footer Char"/>
    <w:basedOn w:val="DefaultParagraphFont"/>
    <w:link w:val="Footer"/>
    <w:uiPriority w:val="99"/>
    <w:rsid w:val="008C50F2"/>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99"/>
    <w:rsid w:val="008C50F2"/>
    <w:pPr>
      <w:jc w:val="both"/>
    </w:pPr>
    <w:rPr>
      <w:rFonts w:ascii="Arial" w:hAnsi="Arial"/>
      <w:spacing w:val="-3"/>
      <w:sz w:val="22"/>
      <w:szCs w:val="20"/>
    </w:rPr>
  </w:style>
  <w:style w:type="character" w:customStyle="1" w:styleId="BodyTextChar">
    <w:name w:val="Body Text Char"/>
    <w:basedOn w:val="DefaultParagraphFont"/>
    <w:link w:val="BodyText"/>
    <w:uiPriority w:val="99"/>
    <w:rsid w:val="008C50F2"/>
    <w:rPr>
      <w:rFonts w:ascii="Arial" w:eastAsia="Times New Roman" w:hAnsi="Arial" w:cs="Times New Roman"/>
      <w:spacing w:val="-3"/>
      <w:kern w:val="0"/>
      <w:szCs w:val="20"/>
      <w14:ligatures w14:val="none"/>
    </w:rPr>
  </w:style>
  <w:style w:type="table" w:styleId="TableGrid">
    <w:name w:val="Table Grid"/>
    <w:basedOn w:val="TableNormal"/>
    <w:rsid w:val="008C50F2"/>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8C50F2"/>
  </w:style>
  <w:style w:type="character" w:styleId="Hyperlink">
    <w:name w:val="Hyperlink"/>
    <w:uiPriority w:val="99"/>
    <w:unhideWhenUsed/>
    <w:rsid w:val="008C50F2"/>
    <w:rPr>
      <w:color w:val="0000FF"/>
      <w:u w:val="single"/>
    </w:rPr>
  </w:style>
  <w:style w:type="paragraph" w:customStyle="1" w:styleId="TableHeadingChar">
    <w:name w:val="Table Heading Char"/>
    <w:basedOn w:val="Normal"/>
    <w:rsid w:val="008C50F2"/>
    <w:pPr>
      <w:spacing w:after="120"/>
      <w:ind w:right="-57"/>
    </w:pPr>
    <w:rPr>
      <w:rFonts w:ascii="Arial" w:hAnsi="Arial"/>
      <w:b/>
      <w:sz w:val="20"/>
      <w:szCs w:val="20"/>
      <w:lang w:eastAsia="en-AU"/>
    </w:rPr>
  </w:style>
  <w:style w:type="paragraph" w:customStyle="1" w:styleId="TableParagraphs">
    <w:name w:val="Table Paragraphs"/>
    <w:basedOn w:val="Normal"/>
    <w:rsid w:val="008C50F2"/>
    <w:pPr>
      <w:spacing w:after="60"/>
      <w:ind w:right="-57"/>
      <w:jc w:val="both"/>
    </w:pPr>
    <w:rPr>
      <w:rFonts w:ascii="Arial" w:hAnsi="Arial"/>
      <w:sz w:val="20"/>
      <w:szCs w:val="20"/>
      <w:lang w:eastAsia="en-AU"/>
    </w:rPr>
  </w:style>
  <w:style w:type="character" w:customStyle="1" w:styleId="ConditionHeadingNumberedChar">
    <w:name w:val="Condition Heading Numbered Char"/>
    <w:basedOn w:val="DefaultParagraphFont"/>
    <w:link w:val="ConditionHeadingNumbered"/>
    <w:locked/>
    <w:rsid w:val="00AB2FE6"/>
    <w:rPr>
      <w:rFonts w:ascii="Arial" w:hAnsi="Arial" w:cs="Arial"/>
    </w:rPr>
  </w:style>
  <w:style w:type="paragraph" w:customStyle="1" w:styleId="ConditionHeadingNumbered">
    <w:name w:val="Condition Heading Numbered"/>
    <w:basedOn w:val="ListParagraph"/>
    <w:link w:val="ConditionHeadingNumberedChar"/>
    <w:qFormat/>
    <w:rsid w:val="00AB2FE6"/>
    <w:pPr>
      <w:numPr>
        <w:numId w:val="16"/>
      </w:numPr>
      <w:ind w:hanging="720"/>
      <w:jc w:val="both"/>
    </w:pPr>
    <w:rPr>
      <w:rFonts w:ascii="Arial" w:eastAsiaTheme="minorHAnsi" w:hAnsi="Arial" w:cs="Arial"/>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75910">
      <w:bodyDiv w:val="1"/>
      <w:marLeft w:val="0"/>
      <w:marRight w:val="0"/>
      <w:marTop w:val="0"/>
      <w:marBottom w:val="0"/>
      <w:divBdr>
        <w:top w:val="none" w:sz="0" w:space="0" w:color="auto"/>
        <w:left w:val="none" w:sz="0" w:space="0" w:color="auto"/>
        <w:bottom w:val="none" w:sz="0" w:space="0" w:color="auto"/>
        <w:right w:val="none" w:sz="0" w:space="0" w:color="auto"/>
      </w:divBdr>
    </w:div>
    <w:div w:id="555243242">
      <w:bodyDiv w:val="1"/>
      <w:marLeft w:val="0"/>
      <w:marRight w:val="0"/>
      <w:marTop w:val="0"/>
      <w:marBottom w:val="0"/>
      <w:divBdr>
        <w:top w:val="none" w:sz="0" w:space="0" w:color="auto"/>
        <w:left w:val="none" w:sz="0" w:space="0" w:color="auto"/>
        <w:bottom w:val="none" w:sz="0" w:space="0" w:color="auto"/>
        <w:right w:val="none" w:sz="0" w:space="0" w:color="auto"/>
      </w:divBdr>
    </w:div>
    <w:div w:id="738360049">
      <w:bodyDiv w:val="1"/>
      <w:marLeft w:val="0"/>
      <w:marRight w:val="0"/>
      <w:marTop w:val="0"/>
      <w:marBottom w:val="0"/>
      <w:divBdr>
        <w:top w:val="none" w:sz="0" w:space="0" w:color="auto"/>
        <w:left w:val="none" w:sz="0" w:space="0" w:color="auto"/>
        <w:bottom w:val="none" w:sz="0" w:space="0" w:color="auto"/>
        <w:right w:val="none" w:sz="0" w:space="0" w:color="auto"/>
      </w:divBdr>
    </w:div>
    <w:div w:id="865753382">
      <w:bodyDiv w:val="1"/>
      <w:marLeft w:val="0"/>
      <w:marRight w:val="0"/>
      <w:marTop w:val="0"/>
      <w:marBottom w:val="0"/>
      <w:divBdr>
        <w:top w:val="none" w:sz="0" w:space="0" w:color="auto"/>
        <w:left w:val="none" w:sz="0" w:space="0" w:color="auto"/>
        <w:bottom w:val="none" w:sz="0" w:space="0" w:color="auto"/>
        <w:right w:val="none" w:sz="0" w:space="0" w:color="auto"/>
      </w:divBdr>
    </w:div>
    <w:div w:id="1223785480">
      <w:bodyDiv w:val="1"/>
      <w:marLeft w:val="0"/>
      <w:marRight w:val="0"/>
      <w:marTop w:val="0"/>
      <w:marBottom w:val="0"/>
      <w:divBdr>
        <w:top w:val="none" w:sz="0" w:space="0" w:color="auto"/>
        <w:left w:val="none" w:sz="0" w:space="0" w:color="auto"/>
        <w:bottom w:val="none" w:sz="0" w:space="0" w:color="auto"/>
        <w:right w:val="none" w:sz="0" w:space="0" w:color="auto"/>
      </w:divBdr>
    </w:div>
    <w:div w:id="1235553197">
      <w:bodyDiv w:val="1"/>
      <w:marLeft w:val="0"/>
      <w:marRight w:val="0"/>
      <w:marTop w:val="0"/>
      <w:marBottom w:val="0"/>
      <w:divBdr>
        <w:top w:val="none" w:sz="0" w:space="0" w:color="auto"/>
        <w:left w:val="none" w:sz="0" w:space="0" w:color="auto"/>
        <w:bottom w:val="none" w:sz="0" w:space="0" w:color="auto"/>
        <w:right w:val="none" w:sz="0" w:space="0" w:color="auto"/>
      </w:divBdr>
    </w:div>
    <w:div w:id="1318461258">
      <w:bodyDiv w:val="1"/>
      <w:marLeft w:val="0"/>
      <w:marRight w:val="0"/>
      <w:marTop w:val="0"/>
      <w:marBottom w:val="0"/>
      <w:divBdr>
        <w:top w:val="none" w:sz="0" w:space="0" w:color="auto"/>
        <w:left w:val="none" w:sz="0" w:space="0" w:color="auto"/>
        <w:bottom w:val="none" w:sz="0" w:space="0" w:color="auto"/>
        <w:right w:val="none" w:sz="0" w:space="0" w:color="auto"/>
      </w:divBdr>
    </w:div>
    <w:div w:id="1380781341">
      <w:bodyDiv w:val="1"/>
      <w:marLeft w:val="0"/>
      <w:marRight w:val="0"/>
      <w:marTop w:val="0"/>
      <w:marBottom w:val="0"/>
      <w:divBdr>
        <w:top w:val="none" w:sz="0" w:space="0" w:color="auto"/>
        <w:left w:val="none" w:sz="0" w:space="0" w:color="auto"/>
        <w:bottom w:val="none" w:sz="0" w:space="0" w:color="auto"/>
        <w:right w:val="none" w:sz="0" w:space="0" w:color="auto"/>
      </w:divBdr>
    </w:div>
    <w:div w:id="1389919448">
      <w:bodyDiv w:val="1"/>
      <w:marLeft w:val="0"/>
      <w:marRight w:val="0"/>
      <w:marTop w:val="0"/>
      <w:marBottom w:val="0"/>
      <w:divBdr>
        <w:top w:val="none" w:sz="0" w:space="0" w:color="auto"/>
        <w:left w:val="none" w:sz="0" w:space="0" w:color="auto"/>
        <w:bottom w:val="none" w:sz="0" w:space="0" w:color="auto"/>
        <w:right w:val="none" w:sz="0" w:space="0" w:color="auto"/>
      </w:divBdr>
    </w:div>
    <w:div w:id="1659109676">
      <w:bodyDiv w:val="1"/>
      <w:marLeft w:val="0"/>
      <w:marRight w:val="0"/>
      <w:marTop w:val="0"/>
      <w:marBottom w:val="0"/>
      <w:divBdr>
        <w:top w:val="none" w:sz="0" w:space="0" w:color="auto"/>
        <w:left w:val="none" w:sz="0" w:space="0" w:color="auto"/>
        <w:bottom w:val="none" w:sz="0" w:space="0" w:color="auto"/>
        <w:right w:val="none" w:sz="0" w:space="0" w:color="auto"/>
      </w:divBdr>
    </w:div>
    <w:div w:id="1861241280">
      <w:bodyDiv w:val="1"/>
      <w:marLeft w:val="0"/>
      <w:marRight w:val="0"/>
      <w:marTop w:val="0"/>
      <w:marBottom w:val="0"/>
      <w:divBdr>
        <w:top w:val="none" w:sz="0" w:space="0" w:color="auto"/>
        <w:left w:val="none" w:sz="0" w:space="0" w:color="auto"/>
        <w:bottom w:val="none" w:sz="0" w:space="0" w:color="auto"/>
        <w:right w:val="none" w:sz="0" w:space="0" w:color="auto"/>
      </w:divBdr>
    </w:div>
    <w:div w:id="191728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11</Pages>
  <Words>3522</Words>
  <Characters>20080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McFadyen</dc:creator>
  <cp:keywords/>
  <dc:description/>
  <cp:lastModifiedBy>Kylie McFadyen</cp:lastModifiedBy>
  <cp:revision>3</cp:revision>
  <dcterms:created xsi:type="dcterms:W3CDTF">2024-08-13T02:53:00Z</dcterms:created>
  <dcterms:modified xsi:type="dcterms:W3CDTF">2024-08-13T04:00:00Z</dcterms:modified>
</cp:coreProperties>
</file>